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016686" w14:textId="77777777" w:rsidR="000078D4" w:rsidRPr="005764AD" w:rsidRDefault="000078D4" w:rsidP="000078D4">
      <w:pPr>
        <w:jc w:val="right"/>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Załącznik 01</w:t>
      </w:r>
    </w:p>
    <w:p w14:paraId="31C7068F" w14:textId="77777777" w:rsidR="000078D4" w:rsidRPr="005764AD" w:rsidRDefault="000078D4" w:rsidP="000078D4">
      <w:pPr>
        <w:jc w:val="right"/>
        <w:rPr>
          <w:rFonts w:asciiTheme="minorHAnsi" w:hAnsiTheme="minorHAnsi" w:cstheme="minorHAnsi"/>
          <w:i/>
          <w:color w:val="262626"/>
          <w:sz w:val="22"/>
          <w:szCs w:val="22"/>
        </w:rPr>
      </w:pPr>
    </w:p>
    <w:p w14:paraId="3B537AA9" w14:textId="492FAF28" w:rsidR="000078D4" w:rsidRPr="005764AD" w:rsidRDefault="000078D4" w:rsidP="000078D4">
      <w:pPr>
        <w:jc w:val="right"/>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 ………………… 202</w:t>
      </w:r>
      <w:r w:rsidR="006619E9">
        <w:rPr>
          <w:rFonts w:asciiTheme="minorHAnsi" w:hAnsiTheme="minorHAnsi" w:cstheme="minorHAnsi"/>
          <w:i/>
          <w:color w:val="262626"/>
          <w:sz w:val="22"/>
          <w:szCs w:val="22"/>
        </w:rPr>
        <w:t>6</w:t>
      </w:r>
      <w:r w:rsidRPr="005764AD">
        <w:rPr>
          <w:rFonts w:asciiTheme="minorHAnsi" w:hAnsiTheme="minorHAnsi" w:cstheme="minorHAnsi"/>
          <w:i/>
          <w:color w:val="262626"/>
          <w:sz w:val="22"/>
          <w:szCs w:val="22"/>
        </w:rPr>
        <w:t xml:space="preserve"> r.</w:t>
      </w:r>
    </w:p>
    <w:p w14:paraId="0C956FA7" w14:textId="77777777" w:rsidR="000078D4" w:rsidRPr="005764AD" w:rsidRDefault="000078D4" w:rsidP="000078D4">
      <w:pPr>
        <w:jc w:val="right"/>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Miejscowość, dnia</w:t>
      </w:r>
    </w:p>
    <w:p w14:paraId="5BE90D5E" w14:textId="77777777" w:rsidR="000078D4" w:rsidRPr="005764AD" w:rsidRDefault="000078D4" w:rsidP="000078D4">
      <w:pPr>
        <w:rPr>
          <w:rFonts w:asciiTheme="minorHAnsi" w:hAnsiTheme="minorHAnsi" w:cstheme="minorHAnsi"/>
          <w:color w:val="262626"/>
          <w:sz w:val="22"/>
          <w:szCs w:val="22"/>
        </w:rPr>
      </w:pPr>
    </w:p>
    <w:p w14:paraId="30E47303" w14:textId="77777777" w:rsidR="000078D4" w:rsidRPr="005764AD" w:rsidRDefault="000078D4" w:rsidP="000078D4">
      <w:pPr>
        <w:ind w:left="-709"/>
        <w:rPr>
          <w:rFonts w:asciiTheme="minorHAnsi" w:hAnsiTheme="minorHAnsi" w:cstheme="minorHAnsi"/>
          <w:i/>
          <w:color w:val="262626"/>
          <w:sz w:val="22"/>
          <w:szCs w:val="22"/>
        </w:rPr>
      </w:pPr>
      <w:r w:rsidRPr="005764AD">
        <w:rPr>
          <w:rFonts w:asciiTheme="minorHAnsi" w:hAnsiTheme="minorHAnsi" w:cstheme="minorHAnsi"/>
          <w:color w:val="262626"/>
          <w:sz w:val="22"/>
          <w:szCs w:val="22"/>
        </w:rPr>
        <w:t>……………………………………</w:t>
      </w:r>
    </w:p>
    <w:p w14:paraId="41BAA153" w14:textId="77777777" w:rsidR="000078D4" w:rsidRPr="005764AD" w:rsidRDefault="000078D4" w:rsidP="000078D4">
      <w:pPr>
        <w:ind w:left="-709"/>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(Oferent: nazwa, adres, NIP)</w:t>
      </w:r>
    </w:p>
    <w:p w14:paraId="2FCBB336" w14:textId="77777777" w:rsidR="000078D4" w:rsidRPr="005764AD" w:rsidRDefault="000078D4" w:rsidP="000078D4">
      <w:pPr>
        <w:ind w:left="-709"/>
        <w:rPr>
          <w:rFonts w:asciiTheme="minorHAnsi" w:hAnsiTheme="minorHAnsi" w:cstheme="minorHAnsi"/>
          <w:i/>
          <w:color w:val="262626"/>
          <w:sz w:val="22"/>
          <w:szCs w:val="22"/>
        </w:rPr>
      </w:pPr>
    </w:p>
    <w:p w14:paraId="6C75E2E2" w14:textId="77777777" w:rsidR="00BA5FDC" w:rsidRPr="00BA5FDC" w:rsidRDefault="00BA5FDC" w:rsidP="00BA5FDC">
      <w:pPr>
        <w:jc w:val="right"/>
        <w:rPr>
          <w:rFonts w:ascii="Calibri" w:eastAsiaTheme="minorEastAsia" w:hAnsi="Calibri"/>
          <w:sz w:val="22"/>
          <w:szCs w:val="22"/>
          <w:lang w:eastAsia="en-US"/>
        </w:rPr>
      </w:pPr>
      <w:r w:rsidRPr="00BA5FDC">
        <w:rPr>
          <w:rFonts w:ascii="Calibri" w:eastAsiaTheme="minorEastAsia" w:hAnsi="Calibri"/>
          <w:sz w:val="22"/>
          <w:szCs w:val="22"/>
          <w:lang w:eastAsia="en-US"/>
        </w:rPr>
        <w:t>JAR Sp. z o.o.</w:t>
      </w:r>
    </w:p>
    <w:p w14:paraId="018DDED5" w14:textId="77777777" w:rsidR="00BA5FDC" w:rsidRPr="00BA5FDC" w:rsidRDefault="00BA5FDC" w:rsidP="00BA5FDC">
      <w:pPr>
        <w:jc w:val="right"/>
        <w:rPr>
          <w:rFonts w:ascii="Calibri" w:eastAsiaTheme="minorEastAsia" w:hAnsi="Calibri"/>
          <w:sz w:val="22"/>
          <w:szCs w:val="22"/>
          <w:lang w:eastAsia="en-US"/>
        </w:rPr>
      </w:pPr>
      <w:r w:rsidRPr="00BA5FDC">
        <w:rPr>
          <w:rFonts w:ascii="Calibri" w:eastAsiaTheme="minorEastAsia" w:hAnsi="Calibri"/>
          <w:sz w:val="22"/>
          <w:szCs w:val="22"/>
          <w:lang w:eastAsia="en-US"/>
        </w:rPr>
        <w:t>Lesk 33, 19-400 Olecko</w:t>
      </w:r>
    </w:p>
    <w:p w14:paraId="3AAA460E" w14:textId="77777777" w:rsidR="00BA5FDC" w:rsidRPr="00BA5FDC" w:rsidRDefault="00BA5FDC" w:rsidP="00BA5FDC">
      <w:pPr>
        <w:jc w:val="right"/>
        <w:rPr>
          <w:rFonts w:ascii="Calibri" w:eastAsiaTheme="minorEastAsia" w:hAnsi="Calibri"/>
          <w:sz w:val="22"/>
          <w:szCs w:val="22"/>
          <w:lang w:eastAsia="en-US"/>
        </w:rPr>
      </w:pPr>
      <w:r w:rsidRPr="00BA5FDC">
        <w:rPr>
          <w:rFonts w:ascii="Calibri" w:eastAsiaTheme="minorEastAsia" w:hAnsi="Calibri"/>
          <w:sz w:val="22"/>
          <w:szCs w:val="22"/>
          <w:lang w:eastAsia="en-US"/>
        </w:rPr>
        <w:t>NIP: 8470000533</w:t>
      </w:r>
    </w:p>
    <w:p w14:paraId="5854B6ED" w14:textId="16DF834B" w:rsidR="000078D4" w:rsidRPr="005764AD" w:rsidRDefault="00A3279E" w:rsidP="00A63EE0">
      <w:pPr>
        <w:jc w:val="right"/>
        <w:rPr>
          <w:rFonts w:asciiTheme="minorHAnsi" w:hAnsiTheme="minorHAnsi" w:cstheme="minorHAnsi"/>
          <w:bCs/>
          <w:i/>
          <w:color w:val="262626"/>
          <w:sz w:val="22"/>
          <w:szCs w:val="22"/>
        </w:rPr>
      </w:pPr>
      <w:r w:rsidRPr="005764AD">
        <w:rPr>
          <w:rFonts w:asciiTheme="minorHAnsi" w:hAnsiTheme="minorHAnsi" w:cstheme="minorHAnsi"/>
          <w:bCs/>
          <w:i/>
          <w:color w:val="262626"/>
          <w:sz w:val="22"/>
          <w:szCs w:val="22"/>
        </w:rPr>
        <w:t xml:space="preserve"> </w:t>
      </w:r>
      <w:r w:rsidR="000078D4" w:rsidRPr="005764AD">
        <w:rPr>
          <w:rFonts w:asciiTheme="minorHAnsi" w:hAnsiTheme="minorHAnsi" w:cstheme="minorHAnsi"/>
          <w:bCs/>
          <w:i/>
          <w:color w:val="262626"/>
          <w:sz w:val="22"/>
          <w:szCs w:val="22"/>
        </w:rPr>
        <w:t>(Zamawiający)</w:t>
      </w:r>
    </w:p>
    <w:p w14:paraId="44FA8E38" w14:textId="77777777" w:rsidR="000078D4" w:rsidRPr="005764AD" w:rsidRDefault="000078D4" w:rsidP="000078D4">
      <w:pPr>
        <w:jc w:val="right"/>
        <w:rPr>
          <w:rFonts w:asciiTheme="minorHAnsi" w:hAnsiTheme="minorHAnsi" w:cstheme="minorHAnsi"/>
          <w:i/>
          <w:color w:val="262626"/>
          <w:sz w:val="22"/>
          <w:szCs w:val="22"/>
        </w:rPr>
      </w:pPr>
    </w:p>
    <w:p w14:paraId="2F2CF9A2" w14:textId="556E3B40" w:rsidR="000078D4" w:rsidRDefault="000078D4" w:rsidP="000078D4">
      <w:pPr>
        <w:jc w:val="center"/>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Oferta numer:</w:t>
      </w:r>
      <w:r w:rsidR="00F0532E">
        <w:rPr>
          <w:rFonts w:asciiTheme="minorHAnsi" w:hAnsiTheme="minorHAnsi" w:cstheme="minorHAnsi"/>
          <w:b/>
          <w:color w:val="262626"/>
          <w:sz w:val="22"/>
          <w:szCs w:val="22"/>
        </w:rPr>
        <w:t>………………</w:t>
      </w:r>
    </w:p>
    <w:p w14:paraId="5797C27C" w14:textId="77777777" w:rsidR="004F1876" w:rsidRPr="005764AD" w:rsidRDefault="004F1876" w:rsidP="000078D4">
      <w:pPr>
        <w:jc w:val="center"/>
        <w:rPr>
          <w:rFonts w:asciiTheme="minorHAnsi" w:hAnsiTheme="minorHAnsi" w:cstheme="minorHAnsi"/>
          <w:color w:val="262626"/>
          <w:sz w:val="22"/>
          <w:szCs w:val="22"/>
        </w:rPr>
      </w:pPr>
    </w:p>
    <w:tbl>
      <w:tblPr>
        <w:tblW w:w="10774" w:type="dxa"/>
        <w:tblInd w:w="-743" w:type="dxa"/>
        <w:tblBorders>
          <w:top w:val="thinThickLargeGap" w:sz="24" w:space="0" w:color="auto"/>
          <w:left w:val="thinThickLargeGap" w:sz="24" w:space="0" w:color="auto"/>
          <w:bottom w:val="thickThinLargeGap" w:sz="24" w:space="0" w:color="auto"/>
          <w:right w:val="thickThinLargeGap" w:sz="24" w:space="0" w:color="auto"/>
        </w:tblBorders>
        <w:tblLayout w:type="fixed"/>
        <w:tblLook w:val="04A0" w:firstRow="1" w:lastRow="0" w:firstColumn="1" w:lastColumn="0" w:noHBand="0" w:noVBand="1"/>
      </w:tblPr>
      <w:tblGrid>
        <w:gridCol w:w="2235"/>
        <w:gridCol w:w="8539"/>
      </w:tblGrid>
      <w:tr w:rsidR="000078D4" w:rsidRPr="005764AD" w14:paraId="7FFE53AB" w14:textId="77777777" w:rsidTr="002F3F33">
        <w:trPr>
          <w:trHeight w:val="678"/>
        </w:trPr>
        <w:tc>
          <w:tcPr>
            <w:tcW w:w="10774" w:type="dxa"/>
            <w:gridSpan w:val="2"/>
            <w:tcBorders>
              <w:top w:val="thinThickLargeGap" w:sz="24" w:space="0" w:color="auto"/>
              <w:left w:val="thinThickLargeGap" w:sz="24" w:space="0" w:color="auto"/>
              <w:bottom w:val="single" w:sz="4" w:space="0" w:color="auto"/>
              <w:right w:val="thickThinLargeGap" w:sz="24" w:space="0" w:color="auto"/>
            </w:tcBorders>
            <w:vAlign w:val="center"/>
          </w:tcPr>
          <w:p w14:paraId="6B7198C3" w14:textId="3509F16C" w:rsidR="000078D4" w:rsidRPr="005764AD" w:rsidRDefault="000078D4" w:rsidP="006619E9">
            <w:pPr>
              <w:pStyle w:val="Tekstkomentarza"/>
              <w:rPr>
                <w:rFonts w:asciiTheme="minorHAnsi" w:hAnsiTheme="minorHAnsi" w:cstheme="minorHAnsi"/>
                <w:color w:val="262626"/>
                <w:sz w:val="22"/>
                <w:szCs w:val="22"/>
              </w:rPr>
            </w:pPr>
            <w:r w:rsidRPr="005764AD">
              <w:rPr>
                <w:rFonts w:asciiTheme="minorHAnsi" w:hAnsiTheme="minorHAnsi" w:cstheme="minorHAnsi"/>
                <w:color w:val="262626"/>
                <w:sz w:val="22"/>
                <w:szCs w:val="22"/>
              </w:rPr>
              <w:t>W odpowied</w:t>
            </w:r>
            <w:r w:rsidR="00CB2F14">
              <w:rPr>
                <w:rFonts w:asciiTheme="minorHAnsi" w:hAnsiTheme="minorHAnsi" w:cstheme="minorHAnsi"/>
                <w:color w:val="262626"/>
                <w:sz w:val="22"/>
                <w:szCs w:val="22"/>
              </w:rPr>
              <w:t xml:space="preserve">zi na zapytanie ofertowe numer </w:t>
            </w:r>
            <w:r w:rsidR="006619E9">
              <w:rPr>
                <w:rFonts w:asciiTheme="minorHAnsi" w:hAnsiTheme="minorHAnsi" w:cstheme="minorHAnsi"/>
                <w:color w:val="262626"/>
                <w:sz w:val="22"/>
                <w:szCs w:val="22"/>
              </w:rPr>
              <w:t>1</w:t>
            </w:r>
            <w:r w:rsidRPr="005764AD">
              <w:rPr>
                <w:rFonts w:asciiTheme="minorHAnsi" w:hAnsiTheme="minorHAnsi" w:cstheme="minorHAnsi"/>
                <w:color w:val="262626"/>
                <w:sz w:val="22"/>
                <w:szCs w:val="22"/>
              </w:rPr>
              <w:t>/</w:t>
            </w:r>
            <w:r w:rsidR="006619E9">
              <w:rPr>
                <w:rFonts w:asciiTheme="minorHAnsi" w:hAnsiTheme="minorHAnsi" w:cstheme="minorHAnsi"/>
                <w:color w:val="262626"/>
                <w:sz w:val="22"/>
                <w:szCs w:val="22"/>
              </w:rPr>
              <w:t>01</w:t>
            </w:r>
            <w:r w:rsidRPr="005764AD">
              <w:rPr>
                <w:rFonts w:asciiTheme="minorHAnsi" w:hAnsiTheme="minorHAnsi" w:cstheme="minorHAnsi"/>
                <w:color w:val="262626"/>
                <w:sz w:val="22"/>
                <w:szCs w:val="22"/>
              </w:rPr>
              <w:t>/202</w:t>
            </w:r>
            <w:r w:rsidR="006619E9">
              <w:rPr>
                <w:rFonts w:asciiTheme="minorHAnsi" w:hAnsiTheme="minorHAnsi" w:cstheme="minorHAnsi"/>
                <w:color w:val="262626"/>
                <w:sz w:val="22"/>
                <w:szCs w:val="22"/>
              </w:rPr>
              <w:t>6</w:t>
            </w:r>
            <w:r w:rsidRPr="005764AD">
              <w:rPr>
                <w:rFonts w:asciiTheme="minorHAnsi" w:hAnsiTheme="minorHAnsi" w:cstheme="minorHAnsi"/>
                <w:color w:val="262626"/>
                <w:sz w:val="22"/>
                <w:szCs w:val="22"/>
              </w:rPr>
              <w:t xml:space="preserve"> składamy niniejszą ofertę na wykonanie przedmiotu zapytania.</w:t>
            </w:r>
          </w:p>
        </w:tc>
      </w:tr>
      <w:tr w:rsidR="000078D4" w:rsidRPr="005764AD" w14:paraId="79E192F0" w14:textId="77777777" w:rsidTr="002F3F33">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ADCB770"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Parametry przedmiotu oferty</w:t>
            </w:r>
          </w:p>
        </w:tc>
        <w:tc>
          <w:tcPr>
            <w:tcW w:w="8539" w:type="dxa"/>
            <w:tcBorders>
              <w:top w:val="single" w:sz="4" w:space="0" w:color="auto"/>
              <w:left w:val="single" w:sz="4" w:space="0" w:color="auto"/>
              <w:bottom w:val="single" w:sz="4" w:space="0" w:color="auto"/>
              <w:right w:val="thickThinLargeGap" w:sz="24" w:space="0" w:color="auto"/>
            </w:tcBorders>
            <w:vAlign w:val="center"/>
          </w:tcPr>
          <w:tbl>
            <w:tblPr>
              <w:tblStyle w:val="Tabela-Siatka"/>
              <w:tblW w:w="0" w:type="auto"/>
              <w:tblInd w:w="142" w:type="dxa"/>
              <w:tblLayout w:type="fixed"/>
              <w:tblLook w:val="04A0" w:firstRow="1" w:lastRow="0" w:firstColumn="1" w:lastColumn="0" w:noHBand="0" w:noVBand="1"/>
            </w:tblPr>
            <w:tblGrid>
              <w:gridCol w:w="4457"/>
              <w:gridCol w:w="3543"/>
            </w:tblGrid>
            <w:tr w:rsidR="00572EC8" w14:paraId="1653FE46" w14:textId="77777777" w:rsidTr="00AD77A3">
              <w:tc>
                <w:tcPr>
                  <w:tcW w:w="4457" w:type="dxa"/>
                </w:tcPr>
                <w:p w14:paraId="45CDCB9E" w14:textId="15E69A4A" w:rsidR="00572EC8" w:rsidRPr="00B66DCB" w:rsidRDefault="00572EC8" w:rsidP="00572EC8">
                  <w:pPr>
                    <w:spacing w:before="240" w:line="100" w:lineRule="atLeast"/>
                    <w:rPr>
                      <w:rFonts w:cs="Arial"/>
                      <w:b/>
                      <w:sz w:val="18"/>
                      <w:szCs w:val="18"/>
                    </w:rPr>
                  </w:pPr>
                  <w:r w:rsidRPr="00B66DCB">
                    <w:rPr>
                      <w:rFonts w:cs="Arial"/>
                      <w:b/>
                      <w:sz w:val="18"/>
                      <w:szCs w:val="18"/>
                    </w:rPr>
                    <w:t>Minimalne wymagania</w:t>
                  </w:r>
                </w:p>
              </w:tc>
              <w:tc>
                <w:tcPr>
                  <w:tcW w:w="3543" w:type="dxa"/>
                </w:tcPr>
                <w:p w14:paraId="03094977" w14:textId="03B66B25" w:rsidR="00572EC8" w:rsidRPr="00B66DCB" w:rsidRDefault="00572EC8" w:rsidP="00572EC8">
                  <w:pPr>
                    <w:spacing w:before="240" w:line="100" w:lineRule="atLeast"/>
                    <w:rPr>
                      <w:rFonts w:cs="Arial"/>
                      <w:b/>
                      <w:sz w:val="18"/>
                      <w:szCs w:val="18"/>
                    </w:rPr>
                  </w:pPr>
                  <w:r w:rsidRPr="00B66DCB">
                    <w:rPr>
                      <w:rFonts w:cs="Arial"/>
                      <w:b/>
                      <w:sz w:val="18"/>
                      <w:szCs w:val="18"/>
                    </w:rPr>
                    <w:t>Oferta</w:t>
                  </w:r>
                  <w:r w:rsidR="00F57608" w:rsidRPr="00B66DCB">
                    <w:rPr>
                      <w:rFonts w:cs="Arial"/>
                      <w:b/>
                      <w:sz w:val="18"/>
                      <w:szCs w:val="18"/>
                    </w:rPr>
                    <w:t xml:space="preserve"> [tak/nie lub parametr]</w:t>
                  </w:r>
                  <w:r w:rsidRPr="00B66DCB">
                    <w:rPr>
                      <w:rFonts w:cs="Arial"/>
                      <w:b/>
                      <w:sz w:val="18"/>
                      <w:szCs w:val="18"/>
                    </w:rPr>
                    <w:t>*</w:t>
                  </w:r>
                </w:p>
              </w:tc>
            </w:tr>
            <w:tr w:rsidR="00572EC8" w14:paraId="14BFD6AA" w14:textId="77777777" w:rsidTr="00AD77A3">
              <w:tc>
                <w:tcPr>
                  <w:tcW w:w="4457" w:type="dxa"/>
                </w:tcPr>
                <w:p w14:paraId="2F4E8512" w14:textId="4E45A593" w:rsidR="00572EC8" w:rsidRPr="00F57608" w:rsidRDefault="00572EC8" w:rsidP="00572EC8">
                  <w:pPr>
                    <w:spacing w:before="240" w:line="100" w:lineRule="atLeast"/>
                    <w:rPr>
                      <w:rFonts w:cs="Arial"/>
                      <w:sz w:val="18"/>
                      <w:szCs w:val="18"/>
                    </w:rPr>
                  </w:pPr>
                  <w:r w:rsidRPr="00F57608">
                    <w:rPr>
                      <w:rFonts w:cs="Arial"/>
                      <w:sz w:val="18"/>
                      <w:szCs w:val="18"/>
                    </w:rPr>
                    <w:t>Ilość – 1 szt.</w:t>
                  </w:r>
                </w:p>
              </w:tc>
              <w:tc>
                <w:tcPr>
                  <w:tcW w:w="3543" w:type="dxa"/>
                </w:tcPr>
                <w:p w14:paraId="7253D283" w14:textId="4DD13A2C" w:rsidR="00572EC8" w:rsidRPr="00F57608" w:rsidRDefault="00F57608" w:rsidP="00A63EE0">
                  <w:pPr>
                    <w:spacing w:before="240" w:line="100" w:lineRule="atLeast"/>
                    <w:jc w:val="center"/>
                    <w:rPr>
                      <w:rFonts w:cs="Arial"/>
                      <w:sz w:val="18"/>
                      <w:szCs w:val="18"/>
                    </w:rPr>
                  </w:pPr>
                  <w:r w:rsidRPr="00F57608">
                    <w:rPr>
                      <w:rFonts w:cs="Arial"/>
                      <w:sz w:val="18"/>
                      <w:szCs w:val="18"/>
                    </w:rPr>
                    <w:t xml:space="preserve">1 </w:t>
                  </w:r>
                  <w:proofErr w:type="spellStart"/>
                  <w:r w:rsidRPr="00F57608">
                    <w:rPr>
                      <w:rFonts w:cs="Arial"/>
                      <w:sz w:val="18"/>
                      <w:szCs w:val="18"/>
                    </w:rPr>
                    <w:t>szt</w:t>
                  </w:r>
                  <w:proofErr w:type="spellEnd"/>
                </w:p>
              </w:tc>
            </w:tr>
            <w:tr w:rsidR="00572EC8" w14:paraId="56AA7F46" w14:textId="77777777" w:rsidTr="00AD77A3">
              <w:tc>
                <w:tcPr>
                  <w:tcW w:w="4457" w:type="dxa"/>
                </w:tcPr>
                <w:p w14:paraId="69D580EF" w14:textId="77777777" w:rsidR="0055105D" w:rsidRPr="0055105D" w:rsidRDefault="0055105D" w:rsidP="0055105D">
                  <w:pPr>
                    <w:spacing w:before="240" w:line="100" w:lineRule="atLeast"/>
                    <w:rPr>
                      <w:rFonts w:cs="Arial"/>
                      <w:sz w:val="18"/>
                      <w:szCs w:val="18"/>
                    </w:rPr>
                  </w:pPr>
                  <w:r w:rsidRPr="0055105D">
                    <w:rPr>
                      <w:rFonts w:cs="Arial"/>
                      <w:sz w:val="18"/>
                      <w:szCs w:val="18"/>
                    </w:rPr>
                    <w:t>•</w:t>
                  </w:r>
                  <w:r w:rsidRPr="0055105D">
                    <w:rPr>
                      <w:rFonts w:cs="Arial"/>
                      <w:sz w:val="18"/>
                      <w:szCs w:val="18"/>
                    </w:rPr>
                    <w:tab/>
                    <w:t>Licencja na 5 stanowisk na okres 60 miesięcy</w:t>
                  </w:r>
                </w:p>
                <w:p w14:paraId="1E9B00F7" w14:textId="614CDB86" w:rsidR="00572EC8" w:rsidRPr="00F57608" w:rsidRDefault="00572EC8" w:rsidP="0055105D">
                  <w:pPr>
                    <w:spacing w:before="240" w:line="100" w:lineRule="atLeast"/>
                    <w:rPr>
                      <w:rFonts w:cs="Arial"/>
                      <w:sz w:val="18"/>
                      <w:szCs w:val="18"/>
                    </w:rPr>
                  </w:pPr>
                </w:p>
              </w:tc>
              <w:tc>
                <w:tcPr>
                  <w:tcW w:w="3543" w:type="dxa"/>
                </w:tcPr>
                <w:p w14:paraId="3B80C8F7" w14:textId="3840A733" w:rsidR="00572EC8" w:rsidRPr="00F57608" w:rsidRDefault="0055105D" w:rsidP="00A63EE0">
                  <w:pPr>
                    <w:spacing w:before="240" w:line="100" w:lineRule="atLeast"/>
                    <w:jc w:val="center"/>
                    <w:rPr>
                      <w:rFonts w:cs="Arial"/>
                      <w:sz w:val="18"/>
                      <w:szCs w:val="18"/>
                    </w:rPr>
                  </w:pPr>
                  <w:r>
                    <w:rPr>
                      <w:rFonts w:cs="Arial"/>
                      <w:sz w:val="18"/>
                      <w:szCs w:val="18"/>
                    </w:rPr>
                    <w:t>TAK/NIE</w:t>
                  </w:r>
                </w:p>
              </w:tc>
            </w:tr>
            <w:tr w:rsidR="002530F6" w14:paraId="015D7E49" w14:textId="77777777" w:rsidTr="00AD77A3">
              <w:tc>
                <w:tcPr>
                  <w:tcW w:w="4457" w:type="dxa"/>
                </w:tcPr>
                <w:p w14:paraId="0A49B5A7" w14:textId="77777777" w:rsidR="0055105D" w:rsidRPr="0055105D" w:rsidRDefault="0055105D" w:rsidP="0055105D">
                  <w:pPr>
                    <w:spacing w:before="240" w:line="100" w:lineRule="atLeast"/>
                    <w:rPr>
                      <w:rFonts w:cs="Arial"/>
                      <w:sz w:val="18"/>
                      <w:szCs w:val="18"/>
                    </w:rPr>
                  </w:pPr>
                  <w:r w:rsidRPr="0055105D">
                    <w:rPr>
                      <w:rFonts w:cs="Arial"/>
                      <w:sz w:val="18"/>
                      <w:szCs w:val="18"/>
                    </w:rPr>
                    <w:t>•</w:t>
                  </w:r>
                  <w:r w:rsidRPr="0055105D">
                    <w:rPr>
                      <w:rFonts w:cs="Arial"/>
                      <w:sz w:val="18"/>
                      <w:szCs w:val="18"/>
                    </w:rPr>
                    <w:tab/>
                    <w:t xml:space="preserve">Konieczne Moduły - CRM, Sprzedaż, Zakupy, magazyn, kontrola jakości, MES </w:t>
                  </w:r>
                </w:p>
                <w:p w14:paraId="18471263" w14:textId="2BC033D4" w:rsidR="002530F6" w:rsidRPr="00DD429E" w:rsidRDefault="002530F6" w:rsidP="00DD0A2D">
                  <w:pPr>
                    <w:spacing w:before="240" w:line="100" w:lineRule="atLeast"/>
                    <w:rPr>
                      <w:rFonts w:cs="Arial"/>
                      <w:sz w:val="18"/>
                      <w:szCs w:val="18"/>
                    </w:rPr>
                  </w:pPr>
                </w:p>
              </w:tc>
              <w:tc>
                <w:tcPr>
                  <w:tcW w:w="3543" w:type="dxa"/>
                </w:tcPr>
                <w:p w14:paraId="799918E8" w14:textId="5755B873" w:rsidR="002530F6" w:rsidRPr="00F57608" w:rsidRDefault="0055105D" w:rsidP="00BA5FDC">
                  <w:pPr>
                    <w:spacing w:before="240" w:line="100" w:lineRule="atLeast"/>
                    <w:jc w:val="center"/>
                    <w:rPr>
                      <w:rFonts w:cs="Arial"/>
                      <w:sz w:val="18"/>
                      <w:szCs w:val="18"/>
                    </w:rPr>
                  </w:pPr>
                  <w:r>
                    <w:rPr>
                      <w:rFonts w:cs="Arial"/>
                      <w:sz w:val="18"/>
                      <w:szCs w:val="18"/>
                    </w:rPr>
                    <w:t>TAK/NIE</w:t>
                  </w:r>
                </w:p>
              </w:tc>
            </w:tr>
            <w:tr w:rsidR="00DD0A2D" w14:paraId="27BE781F" w14:textId="77777777" w:rsidTr="00AD77A3">
              <w:tc>
                <w:tcPr>
                  <w:tcW w:w="4457" w:type="dxa"/>
                </w:tcPr>
                <w:p w14:paraId="6AC73AB7" w14:textId="5C8E9292" w:rsidR="00DD0A2D" w:rsidRPr="00DD0A2D" w:rsidRDefault="0055105D" w:rsidP="00DD0A2D">
                  <w:pPr>
                    <w:spacing w:before="240" w:line="100" w:lineRule="atLeast"/>
                    <w:rPr>
                      <w:rFonts w:cs="Arial"/>
                      <w:sz w:val="18"/>
                      <w:szCs w:val="18"/>
                    </w:rPr>
                  </w:pPr>
                  <w:r w:rsidRPr="0055105D">
                    <w:rPr>
                      <w:rFonts w:cs="Arial"/>
                      <w:sz w:val="18"/>
                      <w:szCs w:val="18"/>
                    </w:rPr>
                    <w:t>•</w:t>
                  </w:r>
                  <w:r w:rsidRPr="0055105D">
                    <w:rPr>
                      <w:rFonts w:cs="Arial"/>
                      <w:sz w:val="18"/>
                      <w:szCs w:val="18"/>
                    </w:rPr>
                    <w:tab/>
                    <w:t>Koszt musi zawierać wdrożenie i szkolenie</w:t>
                  </w:r>
                </w:p>
              </w:tc>
              <w:tc>
                <w:tcPr>
                  <w:tcW w:w="3543" w:type="dxa"/>
                </w:tcPr>
                <w:p w14:paraId="78246834" w14:textId="669A9996" w:rsidR="00DD0A2D" w:rsidRPr="00CB2F14" w:rsidRDefault="0055105D" w:rsidP="00DD0A2D">
                  <w:pPr>
                    <w:spacing w:before="240" w:line="100" w:lineRule="atLeast"/>
                    <w:jc w:val="center"/>
                    <w:rPr>
                      <w:rFonts w:cs="Arial"/>
                      <w:sz w:val="18"/>
                      <w:szCs w:val="18"/>
                    </w:rPr>
                  </w:pPr>
                  <w:r>
                    <w:rPr>
                      <w:rFonts w:cs="Arial"/>
                      <w:sz w:val="18"/>
                      <w:szCs w:val="18"/>
                    </w:rPr>
                    <w:t>TAK/NIE</w:t>
                  </w:r>
                </w:p>
              </w:tc>
            </w:tr>
            <w:tr w:rsidR="00816D72" w14:paraId="31939A1C" w14:textId="77777777" w:rsidTr="00AD77A3">
              <w:tc>
                <w:tcPr>
                  <w:tcW w:w="4457" w:type="dxa"/>
                </w:tcPr>
                <w:p w14:paraId="377BC5DC" w14:textId="1A0FAF89" w:rsidR="00816D72" w:rsidRPr="0055105D" w:rsidRDefault="00816D72" w:rsidP="006619E9">
                  <w:pPr>
                    <w:spacing w:before="240" w:line="100" w:lineRule="atLeast"/>
                    <w:rPr>
                      <w:rFonts w:cs="Arial"/>
                      <w:sz w:val="18"/>
                      <w:szCs w:val="18"/>
                    </w:rPr>
                  </w:pPr>
                  <w:r w:rsidRPr="006619E9">
                    <w:rPr>
                      <w:rFonts w:cs="Arial"/>
                      <w:sz w:val="18"/>
                      <w:szCs w:val="18"/>
                    </w:rPr>
                    <w:t>Import list mate</w:t>
                  </w:r>
                  <w:r>
                    <w:rPr>
                      <w:rFonts w:cs="Arial"/>
                      <w:sz w:val="18"/>
                      <w:szCs w:val="18"/>
                    </w:rPr>
                    <w:t>riałowych (BOM) z plików Excel.</w:t>
                  </w:r>
                </w:p>
              </w:tc>
              <w:tc>
                <w:tcPr>
                  <w:tcW w:w="3543" w:type="dxa"/>
                </w:tcPr>
                <w:p w14:paraId="22625640" w14:textId="5824CFE6"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27E5E8A5" w14:textId="77777777" w:rsidTr="00AD77A3">
              <w:tc>
                <w:tcPr>
                  <w:tcW w:w="4457" w:type="dxa"/>
                </w:tcPr>
                <w:p w14:paraId="26976928" w14:textId="03DDB0FD" w:rsidR="00816D72" w:rsidRPr="006619E9" w:rsidRDefault="00816D72" w:rsidP="0045553F">
                  <w:pPr>
                    <w:spacing w:before="240" w:line="100" w:lineRule="atLeast"/>
                    <w:rPr>
                      <w:rFonts w:cs="Arial"/>
                      <w:sz w:val="18"/>
                      <w:szCs w:val="18"/>
                    </w:rPr>
                  </w:pPr>
                  <w:r w:rsidRPr="006619E9">
                    <w:rPr>
                      <w:rFonts w:cs="Arial"/>
                      <w:sz w:val="18"/>
                      <w:szCs w:val="18"/>
                    </w:rPr>
                    <w:t>- Przechowywanie dokumentacji</w:t>
                  </w:r>
                  <w:r>
                    <w:rPr>
                      <w:rFonts w:cs="Arial"/>
                      <w:sz w:val="18"/>
                      <w:szCs w:val="18"/>
                    </w:rPr>
                    <w:t xml:space="preserve"> technicznej i technologicznej.</w:t>
                  </w:r>
                </w:p>
              </w:tc>
              <w:tc>
                <w:tcPr>
                  <w:tcW w:w="3543" w:type="dxa"/>
                </w:tcPr>
                <w:p w14:paraId="19A9F342" w14:textId="174893C2"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3D9BCF71" w14:textId="77777777" w:rsidTr="00AD77A3">
              <w:tc>
                <w:tcPr>
                  <w:tcW w:w="4457" w:type="dxa"/>
                </w:tcPr>
                <w:p w14:paraId="3A1AC83A" w14:textId="047858E2" w:rsidR="00816D72" w:rsidRPr="006619E9" w:rsidRDefault="00816D72" w:rsidP="0045553F">
                  <w:pPr>
                    <w:spacing w:before="240" w:line="100" w:lineRule="atLeast"/>
                    <w:rPr>
                      <w:rFonts w:cs="Arial"/>
                      <w:sz w:val="18"/>
                      <w:szCs w:val="18"/>
                    </w:rPr>
                  </w:pPr>
                  <w:r w:rsidRPr="006619E9">
                    <w:rPr>
                      <w:rFonts w:cs="Arial"/>
                      <w:sz w:val="18"/>
                      <w:szCs w:val="18"/>
                    </w:rPr>
                    <w:t>- Peł</w:t>
                  </w:r>
                  <w:r>
                    <w:rPr>
                      <w:rFonts w:cs="Arial"/>
                      <w:sz w:val="18"/>
                      <w:szCs w:val="18"/>
                    </w:rPr>
                    <w:t>na historia zmian dokumentacji.</w:t>
                  </w:r>
                </w:p>
              </w:tc>
              <w:tc>
                <w:tcPr>
                  <w:tcW w:w="3543" w:type="dxa"/>
                </w:tcPr>
                <w:p w14:paraId="30801B15" w14:textId="56592DDA"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4CFB9FE2" w14:textId="77777777" w:rsidTr="00AD77A3">
              <w:tc>
                <w:tcPr>
                  <w:tcW w:w="4457" w:type="dxa"/>
                </w:tcPr>
                <w:p w14:paraId="3B4E1695" w14:textId="656DE270" w:rsidR="00816D72" w:rsidRPr="006619E9" w:rsidRDefault="00816D72" w:rsidP="0045553F">
                  <w:pPr>
                    <w:spacing w:before="240" w:line="100" w:lineRule="atLeast"/>
                    <w:rPr>
                      <w:rFonts w:cs="Arial"/>
                      <w:sz w:val="18"/>
                      <w:szCs w:val="18"/>
                    </w:rPr>
                  </w:pPr>
                  <w:r w:rsidRPr="006619E9">
                    <w:rPr>
                      <w:rFonts w:cs="Arial"/>
                      <w:sz w:val="18"/>
                      <w:szCs w:val="18"/>
                    </w:rPr>
                    <w:t>- Praca wielostanowiskowa oraz wymian</w:t>
                  </w:r>
                  <w:r>
                    <w:rPr>
                      <w:rFonts w:cs="Arial"/>
                      <w:sz w:val="18"/>
                      <w:szCs w:val="18"/>
                    </w:rPr>
                    <w:t>a danych w czasie rzeczywistym.</w:t>
                  </w:r>
                </w:p>
              </w:tc>
              <w:tc>
                <w:tcPr>
                  <w:tcW w:w="3543" w:type="dxa"/>
                </w:tcPr>
                <w:p w14:paraId="3DC51677" w14:textId="3190E5C6"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2FAC8957" w14:textId="77777777" w:rsidTr="00AD77A3">
              <w:tc>
                <w:tcPr>
                  <w:tcW w:w="4457" w:type="dxa"/>
                </w:tcPr>
                <w:p w14:paraId="6C3173F8" w14:textId="414CDC73" w:rsidR="00816D72" w:rsidRPr="006619E9" w:rsidRDefault="00816D72" w:rsidP="0045553F">
                  <w:pPr>
                    <w:spacing w:before="240" w:line="100" w:lineRule="atLeast"/>
                    <w:rPr>
                      <w:rFonts w:cs="Arial"/>
                      <w:sz w:val="18"/>
                      <w:szCs w:val="18"/>
                    </w:rPr>
                  </w:pPr>
                  <w:r w:rsidRPr="006619E9">
                    <w:rPr>
                      <w:rFonts w:cs="Arial"/>
                      <w:sz w:val="18"/>
                      <w:szCs w:val="18"/>
                    </w:rPr>
                    <w:t xml:space="preserve">- Archiwizacja dokumentacji </w:t>
                  </w:r>
                  <w:r>
                    <w:rPr>
                      <w:rFonts w:cs="Arial"/>
                      <w:sz w:val="18"/>
                      <w:szCs w:val="18"/>
                    </w:rPr>
                    <w:t>oraz możliwość jej odtworzenia.</w:t>
                  </w:r>
                </w:p>
              </w:tc>
              <w:tc>
                <w:tcPr>
                  <w:tcW w:w="3543" w:type="dxa"/>
                </w:tcPr>
                <w:p w14:paraId="403AED40" w14:textId="1ECBADEE"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5467C405" w14:textId="77777777" w:rsidTr="00AD77A3">
              <w:tc>
                <w:tcPr>
                  <w:tcW w:w="4457" w:type="dxa"/>
                </w:tcPr>
                <w:p w14:paraId="091DA753" w14:textId="138D60BB" w:rsidR="00816D72" w:rsidRPr="006619E9" w:rsidRDefault="00816D72" w:rsidP="0045553F">
                  <w:pPr>
                    <w:spacing w:before="240" w:line="100" w:lineRule="atLeast"/>
                    <w:rPr>
                      <w:rFonts w:cs="Arial"/>
                      <w:sz w:val="18"/>
                      <w:szCs w:val="18"/>
                    </w:rPr>
                  </w:pPr>
                  <w:r w:rsidRPr="006619E9">
                    <w:rPr>
                      <w:rFonts w:cs="Arial"/>
                      <w:sz w:val="18"/>
                      <w:szCs w:val="18"/>
                    </w:rPr>
                    <w:t>- Eksport doku</w:t>
                  </w:r>
                  <w:r>
                    <w:rPr>
                      <w:rFonts w:cs="Arial"/>
                      <w:sz w:val="18"/>
                      <w:szCs w:val="18"/>
                    </w:rPr>
                    <w:t>mentacji do PDF, XLS/XLSX, CSV.</w:t>
                  </w:r>
                </w:p>
              </w:tc>
              <w:tc>
                <w:tcPr>
                  <w:tcW w:w="3543" w:type="dxa"/>
                </w:tcPr>
                <w:p w14:paraId="51A8D106" w14:textId="06DC4481"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556F0AE9" w14:textId="77777777" w:rsidTr="00AD77A3">
              <w:tc>
                <w:tcPr>
                  <w:tcW w:w="4457" w:type="dxa"/>
                </w:tcPr>
                <w:p w14:paraId="4702B2F2" w14:textId="5D696C63" w:rsidR="00816D72" w:rsidRPr="006619E9" w:rsidRDefault="00816D72" w:rsidP="0045553F">
                  <w:pPr>
                    <w:spacing w:before="240" w:line="100" w:lineRule="atLeast"/>
                    <w:rPr>
                      <w:rFonts w:cs="Arial"/>
                      <w:sz w:val="18"/>
                      <w:szCs w:val="18"/>
                    </w:rPr>
                  </w:pPr>
                  <w:r w:rsidRPr="006619E9">
                    <w:rPr>
                      <w:rFonts w:cs="Arial"/>
                      <w:sz w:val="18"/>
                      <w:szCs w:val="18"/>
                    </w:rPr>
                    <w:t>- Automatyczne ge</w:t>
                  </w:r>
                  <w:r>
                    <w:rPr>
                      <w:rFonts w:cs="Arial"/>
                      <w:sz w:val="18"/>
                      <w:szCs w:val="18"/>
                    </w:rPr>
                    <w:t>nerowanie planów produkcyjnych.</w:t>
                  </w:r>
                </w:p>
              </w:tc>
              <w:tc>
                <w:tcPr>
                  <w:tcW w:w="3543" w:type="dxa"/>
                </w:tcPr>
                <w:p w14:paraId="4D97D910" w14:textId="67033F20"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765F6080" w14:textId="77777777" w:rsidTr="00AD77A3">
              <w:tc>
                <w:tcPr>
                  <w:tcW w:w="4457" w:type="dxa"/>
                </w:tcPr>
                <w:p w14:paraId="20026D28" w14:textId="505A13A5" w:rsidR="00816D72" w:rsidRPr="006619E9" w:rsidRDefault="00816D72" w:rsidP="0045553F">
                  <w:pPr>
                    <w:spacing w:before="240" w:line="100" w:lineRule="atLeast"/>
                    <w:rPr>
                      <w:rFonts w:cs="Arial"/>
                      <w:sz w:val="18"/>
                      <w:szCs w:val="18"/>
                    </w:rPr>
                  </w:pPr>
                  <w:r w:rsidRPr="006619E9">
                    <w:rPr>
                      <w:rFonts w:cs="Arial"/>
                      <w:sz w:val="18"/>
                      <w:szCs w:val="18"/>
                    </w:rPr>
                    <w:t>- Mini</w:t>
                  </w:r>
                  <w:r>
                    <w:rPr>
                      <w:rFonts w:cs="Arial"/>
                      <w:sz w:val="18"/>
                      <w:szCs w:val="18"/>
                    </w:rPr>
                    <w:t>malizacja odpadu materiałowego.</w:t>
                  </w:r>
                </w:p>
              </w:tc>
              <w:tc>
                <w:tcPr>
                  <w:tcW w:w="3543" w:type="dxa"/>
                </w:tcPr>
                <w:p w14:paraId="18224936" w14:textId="0299AB89"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12B00859" w14:textId="77777777" w:rsidTr="00AD77A3">
              <w:tc>
                <w:tcPr>
                  <w:tcW w:w="4457" w:type="dxa"/>
                </w:tcPr>
                <w:p w14:paraId="4405FE11" w14:textId="51D5C022" w:rsidR="00816D72" w:rsidRPr="006619E9" w:rsidRDefault="00816D72" w:rsidP="0045553F">
                  <w:pPr>
                    <w:spacing w:before="240" w:line="100" w:lineRule="atLeast"/>
                    <w:rPr>
                      <w:rFonts w:cs="Arial"/>
                      <w:sz w:val="18"/>
                      <w:szCs w:val="18"/>
                    </w:rPr>
                  </w:pPr>
                  <w:r w:rsidRPr="006619E9">
                    <w:rPr>
                      <w:rFonts w:cs="Arial"/>
                      <w:sz w:val="18"/>
                      <w:szCs w:val="18"/>
                    </w:rPr>
                    <w:t>- Silnik optymalizacji uwzglę</w:t>
                  </w:r>
                  <w:r>
                    <w:rPr>
                      <w:rFonts w:cs="Arial"/>
                      <w:sz w:val="18"/>
                      <w:szCs w:val="18"/>
                    </w:rPr>
                    <w:t>dniający: minimalizację kosztów</w:t>
                  </w:r>
                </w:p>
              </w:tc>
              <w:tc>
                <w:tcPr>
                  <w:tcW w:w="3543" w:type="dxa"/>
                </w:tcPr>
                <w:p w14:paraId="34F0BDD9" w14:textId="5C565260"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3A0E93C9" w14:textId="77777777" w:rsidTr="00AD77A3">
              <w:tc>
                <w:tcPr>
                  <w:tcW w:w="4457" w:type="dxa"/>
                </w:tcPr>
                <w:p w14:paraId="063D01FF" w14:textId="6D602DB5" w:rsidR="00816D72" w:rsidRPr="006619E9" w:rsidRDefault="00816D72" w:rsidP="0045553F">
                  <w:pPr>
                    <w:spacing w:before="240" w:line="100" w:lineRule="atLeast"/>
                    <w:rPr>
                      <w:rFonts w:cs="Arial"/>
                      <w:sz w:val="18"/>
                      <w:szCs w:val="18"/>
                    </w:rPr>
                  </w:pPr>
                  <w:r w:rsidRPr="006619E9">
                    <w:rPr>
                      <w:rFonts w:cs="Arial"/>
                      <w:sz w:val="18"/>
                      <w:szCs w:val="18"/>
                    </w:rPr>
                    <w:t>- Generowanie</w:t>
                  </w:r>
                  <w:r>
                    <w:rPr>
                      <w:rFonts w:cs="Arial"/>
                      <w:sz w:val="18"/>
                      <w:szCs w:val="18"/>
                    </w:rPr>
                    <w:t xml:space="preserve"> zapotrzebowania materiałowego.</w:t>
                  </w:r>
                </w:p>
              </w:tc>
              <w:tc>
                <w:tcPr>
                  <w:tcW w:w="3543" w:type="dxa"/>
                </w:tcPr>
                <w:p w14:paraId="6D8247EF" w14:textId="4A41CC2A"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539CB353" w14:textId="77777777" w:rsidTr="00AD77A3">
              <w:tc>
                <w:tcPr>
                  <w:tcW w:w="4457" w:type="dxa"/>
                </w:tcPr>
                <w:p w14:paraId="5C485884" w14:textId="5FED79D7" w:rsidR="00816D72" w:rsidRPr="006619E9" w:rsidRDefault="00816D72" w:rsidP="0045553F">
                  <w:pPr>
                    <w:spacing w:before="240" w:line="100" w:lineRule="atLeast"/>
                    <w:rPr>
                      <w:rFonts w:cs="Arial"/>
                      <w:sz w:val="18"/>
                      <w:szCs w:val="18"/>
                    </w:rPr>
                  </w:pPr>
                  <w:r w:rsidRPr="006619E9">
                    <w:rPr>
                      <w:rFonts w:cs="Arial"/>
                      <w:sz w:val="18"/>
                      <w:szCs w:val="18"/>
                    </w:rPr>
                    <w:t xml:space="preserve">- Automatyczne generowanie zamówień materiałów </w:t>
                  </w:r>
                  <w:r>
                    <w:rPr>
                      <w:rFonts w:cs="Arial"/>
                      <w:sz w:val="18"/>
                      <w:szCs w:val="18"/>
                    </w:rPr>
                    <w:lastRenderedPageBreak/>
                    <w:t>wsadowych.</w:t>
                  </w:r>
                </w:p>
              </w:tc>
              <w:tc>
                <w:tcPr>
                  <w:tcW w:w="3543" w:type="dxa"/>
                </w:tcPr>
                <w:p w14:paraId="5E789944" w14:textId="5942388E" w:rsidR="00816D72" w:rsidRDefault="00816D72" w:rsidP="00DD0A2D">
                  <w:pPr>
                    <w:spacing w:before="240" w:line="100" w:lineRule="atLeast"/>
                    <w:jc w:val="center"/>
                    <w:rPr>
                      <w:rFonts w:cs="Arial"/>
                      <w:sz w:val="18"/>
                      <w:szCs w:val="18"/>
                    </w:rPr>
                  </w:pPr>
                  <w:r>
                    <w:rPr>
                      <w:rFonts w:cs="Arial"/>
                      <w:sz w:val="18"/>
                      <w:szCs w:val="18"/>
                    </w:rPr>
                    <w:lastRenderedPageBreak/>
                    <w:t>TAK/NIE</w:t>
                  </w:r>
                </w:p>
              </w:tc>
            </w:tr>
            <w:tr w:rsidR="00816D72" w14:paraId="3F24A6D8" w14:textId="77777777" w:rsidTr="00AD77A3">
              <w:tc>
                <w:tcPr>
                  <w:tcW w:w="4457" w:type="dxa"/>
                </w:tcPr>
                <w:p w14:paraId="3D984707" w14:textId="15EDA2F1" w:rsidR="00816D72" w:rsidRPr="006619E9" w:rsidRDefault="00816D72" w:rsidP="0045553F">
                  <w:pPr>
                    <w:spacing w:before="240" w:line="100" w:lineRule="atLeast"/>
                    <w:rPr>
                      <w:rFonts w:cs="Arial"/>
                      <w:sz w:val="18"/>
                      <w:szCs w:val="18"/>
                    </w:rPr>
                  </w:pPr>
                  <w:r w:rsidRPr="006619E9">
                    <w:rPr>
                      <w:rFonts w:cs="Arial"/>
                      <w:sz w:val="18"/>
                      <w:szCs w:val="18"/>
                    </w:rPr>
                    <w:lastRenderedPageBreak/>
                    <w:t>- Kontrola procesu i po</w:t>
                  </w:r>
                  <w:r>
                    <w:rPr>
                      <w:rFonts w:cs="Arial"/>
                      <w:sz w:val="18"/>
                      <w:szCs w:val="18"/>
                    </w:rPr>
                    <w:t>dglądu zdalnego stanu produkcji</w:t>
                  </w:r>
                </w:p>
              </w:tc>
              <w:tc>
                <w:tcPr>
                  <w:tcW w:w="3543" w:type="dxa"/>
                </w:tcPr>
                <w:p w14:paraId="15E9A326" w14:textId="5C807C7F"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2EEC8FC9" w14:textId="77777777" w:rsidTr="00AD77A3">
              <w:tc>
                <w:tcPr>
                  <w:tcW w:w="4457" w:type="dxa"/>
                </w:tcPr>
                <w:p w14:paraId="0CBFD245" w14:textId="5B420195" w:rsidR="00816D72" w:rsidRPr="006619E9" w:rsidRDefault="00816D72" w:rsidP="0045553F">
                  <w:pPr>
                    <w:spacing w:before="240" w:line="100" w:lineRule="atLeast"/>
                    <w:rPr>
                      <w:rFonts w:cs="Arial"/>
                      <w:sz w:val="18"/>
                      <w:szCs w:val="18"/>
                    </w:rPr>
                  </w:pPr>
                  <w:r w:rsidRPr="006619E9">
                    <w:rPr>
                      <w:rFonts w:cs="Arial"/>
                      <w:sz w:val="18"/>
                      <w:szCs w:val="18"/>
                    </w:rPr>
                    <w:t>- Raporty zużycia materiału.</w:t>
                  </w:r>
                </w:p>
              </w:tc>
              <w:tc>
                <w:tcPr>
                  <w:tcW w:w="3543" w:type="dxa"/>
                </w:tcPr>
                <w:p w14:paraId="35F263D4" w14:textId="26EF2215"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19EE5955" w14:textId="77777777" w:rsidTr="00AD77A3">
              <w:tc>
                <w:tcPr>
                  <w:tcW w:w="4457" w:type="dxa"/>
                </w:tcPr>
                <w:p w14:paraId="523AE074" w14:textId="4395FF57" w:rsidR="00816D72" w:rsidRPr="006619E9" w:rsidRDefault="00816D72" w:rsidP="0045553F">
                  <w:pPr>
                    <w:spacing w:before="240" w:line="100" w:lineRule="atLeast"/>
                    <w:rPr>
                      <w:rFonts w:cs="Arial"/>
                      <w:sz w:val="18"/>
                      <w:szCs w:val="18"/>
                    </w:rPr>
                  </w:pPr>
                  <w:r w:rsidRPr="006619E9">
                    <w:rPr>
                      <w:rFonts w:cs="Arial"/>
                      <w:sz w:val="18"/>
                      <w:szCs w:val="18"/>
                    </w:rPr>
                    <w:t>- Identyfikacja każdej pozycji magazyn</w:t>
                  </w:r>
                  <w:r>
                    <w:rPr>
                      <w:rFonts w:cs="Arial"/>
                      <w:sz w:val="18"/>
                      <w:szCs w:val="18"/>
                    </w:rPr>
                    <w:t>owej (deski, klocki, gwoździe).</w:t>
                  </w:r>
                </w:p>
              </w:tc>
              <w:tc>
                <w:tcPr>
                  <w:tcW w:w="3543" w:type="dxa"/>
                </w:tcPr>
                <w:p w14:paraId="37C19E9A" w14:textId="3EFB3A3A"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78041587" w14:textId="77777777" w:rsidTr="00AD77A3">
              <w:tc>
                <w:tcPr>
                  <w:tcW w:w="4457" w:type="dxa"/>
                </w:tcPr>
                <w:p w14:paraId="67E5CE1F" w14:textId="5B3F6993" w:rsidR="00816D72" w:rsidRPr="006619E9" w:rsidRDefault="00816D72" w:rsidP="0045553F">
                  <w:pPr>
                    <w:spacing w:before="240" w:line="100" w:lineRule="atLeast"/>
                    <w:rPr>
                      <w:rFonts w:cs="Arial"/>
                      <w:sz w:val="18"/>
                      <w:szCs w:val="18"/>
                    </w:rPr>
                  </w:pPr>
                  <w:r w:rsidRPr="006619E9">
                    <w:rPr>
                      <w:rFonts w:cs="Arial"/>
                      <w:sz w:val="18"/>
                      <w:szCs w:val="18"/>
                    </w:rPr>
                    <w:t>- Ś</w:t>
                  </w:r>
                  <w:r>
                    <w:rPr>
                      <w:rFonts w:cs="Arial"/>
                      <w:sz w:val="18"/>
                      <w:szCs w:val="18"/>
                    </w:rPr>
                    <w:t>ledzenie lokalizacji materiału.</w:t>
                  </w:r>
                </w:p>
              </w:tc>
              <w:tc>
                <w:tcPr>
                  <w:tcW w:w="3543" w:type="dxa"/>
                </w:tcPr>
                <w:p w14:paraId="76215699" w14:textId="46F58F33"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66E879E3" w14:textId="77777777" w:rsidTr="00AD77A3">
              <w:tc>
                <w:tcPr>
                  <w:tcW w:w="4457" w:type="dxa"/>
                </w:tcPr>
                <w:p w14:paraId="7C28C5F4" w14:textId="72EEADBE" w:rsidR="00816D72" w:rsidRPr="006619E9" w:rsidRDefault="00816D72" w:rsidP="0045553F">
                  <w:pPr>
                    <w:spacing w:before="240" w:line="100" w:lineRule="atLeast"/>
                    <w:rPr>
                      <w:rFonts w:cs="Arial"/>
                      <w:sz w:val="18"/>
                      <w:szCs w:val="18"/>
                    </w:rPr>
                  </w:pPr>
                  <w:r w:rsidRPr="006619E9">
                    <w:rPr>
                      <w:rFonts w:cs="Arial"/>
                      <w:sz w:val="18"/>
                      <w:szCs w:val="18"/>
                    </w:rPr>
                    <w:t>- Pełna identyfikowalność ma</w:t>
                  </w:r>
                  <w:r>
                    <w:rPr>
                      <w:rFonts w:cs="Arial"/>
                      <w:sz w:val="18"/>
                      <w:szCs w:val="18"/>
                    </w:rPr>
                    <w:t>teriału wraz z historią ruchów.</w:t>
                  </w:r>
                </w:p>
              </w:tc>
              <w:tc>
                <w:tcPr>
                  <w:tcW w:w="3543" w:type="dxa"/>
                </w:tcPr>
                <w:p w14:paraId="433F1A80" w14:textId="7C3D80D5"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4E36B628" w14:textId="77777777" w:rsidTr="00AD77A3">
              <w:tc>
                <w:tcPr>
                  <w:tcW w:w="4457" w:type="dxa"/>
                </w:tcPr>
                <w:p w14:paraId="7F98EE0D" w14:textId="2386B77F" w:rsidR="00816D72" w:rsidRPr="006619E9" w:rsidRDefault="00816D72" w:rsidP="0045553F">
                  <w:pPr>
                    <w:spacing w:before="240" w:line="100" w:lineRule="atLeast"/>
                    <w:rPr>
                      <w:rFonts w:cs="Arial"/>
                      <w:sz w:val="18"/>
                      <w:szCs w:val="18"/>
                    </w:rPr>
                  </w:pPr>
                  <w:r w:rsidRPr="006619E9">
                    <w:rPr>
                      <w:rFonts w:cs="Arial"/>
                      <w:sz w:val="18"/>
                      <w:szCs w:val="18"/>
                    </w:rPr>
                    <w:t>- Powiada</w:t>
                  </w:r>
                  <w:r>
                    <w:rPr>
                      <w:rFonts w:cs="Arial"/>
                      <w:sz w:val="18"/>
                      <w:szCs w:val="18"/>
                    </w:rPr>
                    <w:t>mianie o brakach materiałowych.</w:t>
                  </w:r>
                </w:p>
              </w:tc>
              <w:tc>
                <w:tcPr>
                  <w:tcW w:w="3543" w:type="dxa"/>
                </w:tcPr>
                <w:p w14:paraId="28F15AD7" w14:textId="5E845C63"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1FF07A05" w14:textId="77777777" w:rsidTr="00AD77A3">
              <w:tc>
                <w:tcPr>
                  <w:tcW w:w="4457" w:type="dxa"/>
                </w:tcPr>
                <w:p w14:paraId="23F70462" w14:textId="11DD2DB7" w:rsidR="00816D72" w:rsidRPr="006619E9" w:rsidRDefault="00816D72" w:rsidP="0045553F">
                  <w:pPr>
                    <w:spacing w:before="240" w:line="100" w:lineRule="atLeast"/>
                    <w:rPr>
                      <w:rFonts w:cs="Arial"/>
                      <w:sz w:val="18"/>
                      <w:szCs w:val="18"/>
                    </w:rPr>
                  </w:pPr>
                  <w:r w:rsidRPr="006619E9">
                    <w:rPr>
                      <w:rFonts w:cs="Arial"/>
                      <w:sz w:val="18"/>
                      <w:szCs w:val="18"/>
                    </w:rPr>
                    <w:t>- Raporty: stanu magazynu, zużycia materiału, zapotrzebow</w:t>
                  </w:r>
                  <w:r>
                    <w:rPr>
                      <w:rFonts w:cs="Arial"/>
                      <w:sz w:val="18"/>
                      <w:szCs w:val="18"/>
                    </w:rPr>
                    <w:t>ania materiałowego.</w:t>
                  </w:r>
                </w:p>
              </w:tc>
              <w:tc>
                <w:tcPr>
                  <w:tcW w:w="3543" w:type="dxa"/>
                </w:tcPr>
                <w:p w14:paraId="566FF400" w14:textId="16D93715"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7C30AE74" w14:textId="77777777" w:rsidTr="00AD77A3">
              <w:tc>
                <w:tcPr>
                  <w:tcW w:w="4457" w:type="dxa"/>
                </w:tcPr>
                <w:p w14:paraId="6785D95F" w14:textId="50E15BF2" w:rsidR="00816D72" w:rsidRPr="006619E9" w:rsidRDefault="00816D72" w:rsidP="0045553F">
                  <w:pPr>
                    <w:spacing w:before="240" w:line="100" w:lineRule="atLeast"/>
                    <w:rPr>
                      <w:rFonts w:cs="Arial"/>
                      <w:sz w:val="18"/>
                      <w:szCs w:val="18"/>
                    </w:rPr>
                  </w:pPr>
                  <w:r w:rsidRPr="006619E9">
                    <w:rPr>
                      <w:rFonts w:cs="Arial"/>
                      <w:sz w:val="18"/>
                      <w:szCs w:val="18"/>
                    </w:rPr>
                    <w:t>- Ar</w:t>
                  </w:r>
                  <w:r>
                    <w:rPr>
                      <w:rFonts w:cs="Arial"/>
                      <w:sz w:val="18"/>
                      <w:szCs w:val="18"/>
                    </w:rPr>
                    <w:t>chiwizacja danych magazynowych.</w:t>
                  </w:r>
                </w:p>
              </w:tc>
              <w:tc>
                <w:tcPr>
                  <w:tcW w:w="3543" w:type="dxa"/>
                </w:tcPr>
                <w:p w14:paraId="14F0FD43" w14:textId="1A311CAA"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243CDAC5" w14:textId="77777777" w:rsidTr="00AD77A3">
              <w:tc>
                <w:tcPr>
                  <w:tcW w:w="4457" w:type="dxa"/>
                </w:tcPr>
                <w:p w14:paraId="0B7A2FE0" w14:textId="0E23A622" w:rsidR="00816D72" w:rsidRPr="006619E9" w:rsidRDefault="00816D72" w:rsidP="0045553F">
                  <w:pPr>
                    <w:spacing w:before="240" w:line="100" w:lineRule="atLeast"/>
                    <w:rPr>
                      <w:rFonts w:cs="Arial"/>
                      <w:sz w:val="18"/>
                      <w:szCs w:val="18"/>
                    </w:rPr>
                  </w:pPr>
                  <w:r w:rsidRPr="006619E9">
                    <w:rPr>
                      <w:rFonts w:cs="Arial"/>
                      <w:sz w:val="18"/>
                      <w:szCs w:val="18"/>
                    </w:rPr>
                    <w:t>- możliwość pla</w:t>
                  </w:r>
                  <w:r>
                    <w:rPr>
                      <w:rFonts w:cs="Arial"/>
                      <w:sz w:val="18"/>
                      <w:szCs w:val="18"/>
                    </w:rPr>
                    <w:t>nowania przestrzeni magazynowej</w:t>
                  </w:r>
                </w:p>
              </w:tc>
              <w:tc>
                <w:tcPr>
                  <w:tcW w:w="3543" w:type="dxa"/>
                </w:tcPr>
                <w:p w14:paraId="698B68B5" w14:textId="69255795"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3B4E9F4A" w14:textId="77777777" w:rsidTr="00AD77A3">
              <w:tc>
                <w:tcPr>
                  <w:tcW w:w="4457" w:type="dxa"/>
                </w:tcPr>
                <w:p w14:paraId="070D07B4" w14:textId="201E79DE" w:rsidR="00816D72" w:rsidRPr="006619E9" w:rsidRDefault="00816D72" w:rsidP="0045553F">
                  <w:pPr>
                    <w:spacing w:before="240" w:line="100" w:lineRule="atLeast"/>
                    <w:rPr>
                      <w:rFonts w:cs="Arial"/>
                      <w:sz w:val="18"/>
                      <w:szCs w:val="18"/>
                    </w:rPr>
                  </w:pPr>
                  <w:r w:rsidRPr="006619E9">
                    <w:rPr>
                      <w:rFonts w:cs="Arial"/>
                      <w:sz w:val="18"/>
                      <w:szCs w:val="18"/>
                    </w:rPr>
                    <w:t>- automatyzacja procesu zamówień surowców/materiałów eksploatacyjnych/towarów na podstawie stanów maga</w:t>
                  </w:r>
                  <w:r>
                    <w:rPr>
                      <w:rFonts w:cs="Arial"/>
                      <w:sz w:val="18"/>
                      <w:szCs w:val="18"/>
                    </w:rPr>
                    <w:t>zynowych i zleceń produkcyjnych</w:t>
                  </w:r>
                </w:p>
              </w:tc>
              <w:tc>
                <w:tcPr>
                  <w:tcW w:w="3543" w:type="dxa"/>
                </w:tcPr>
                <w:p w14:paraId="19ED2FC7" w14:textId="589DE750"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2B5E6117" w14:textId="77777777" w:rsidTr="00AD77A3">
              <w:tc>
                <w:tcPr>
                  <w:tcW w:w="4457" w:type="dxa"/>
                </w:tcPr>
                <w:p w14:paraId="5241A3FC" w14:textId="2DE92E27" w:rsidR="00816D72" w:rsidRPr="006619E9" w:rsidRDefault="00816D72" w:rsidP="0045553F">
                  <w:pPr>
                    <w:spacing w:before="240" w:line="100" w:lineRule="atLeast"/>
                    <w:rPr>
                      <w:rFonts w:cs="Arial"/>
                      <w:sz w:val="18"/>
                      <w:szCs w:val="18"/>
                    </w:rPr>
                  </w:pPr>
                  <w:r w:rsidRPr="006619E9">
                    <w:rPr>
                      <w:rFonts w:cs="Arial"/>
                      <w:sz w:val="18"/>
                      <w:szCs w:val="18"/>
                    </w:rPr>
                    <w:t>- Tworzenie planów zakupów materiałów.</w:t>
                  </w:r>
                </w:p>
              </w:tc>
              <w:tc>
                <w:tcPr>
                  <w:tcW w:w="3543" w:type="dxa"/>
                </w:tcPr>
                <w:p w14:paraId="3B3CED0A" w14:textId="615CFBB5"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6181BEAD" w14:textId="77777777" w:rsidTr="00AD77A3">
              <w:tc>
                <w:tcPr>
                  <w:tcW w:w="4457" w:type="dxa"/>
                </w:tcPr>
                <w:p w14:paraId="1B96667B" w14:textId="4E439A5D" w:rsidR="00816D72" w:rsidRPr="006619E9" w:rsidRDefault="00816D72" w:rsidP="0045553F">
                  <w:pPr>
                    <w:spacing w:before="240" w:line="100" w:lineRule="atLeast"/>
                    <w:rPr>
                      <w:rFonts w:cs="Arial"/>
                      <w:sz w:val="18"/>
                      <w:szCs w:val="18"/>
                    </w:rPr>
                  </w:pPr>
                  <w:r w:rsidRPr="006619E9">
                    <w:rPr>
                      <w:rFonts w:cs="Arial"/>
                      <w:sz w:val="18"/>
                      <w:szCs w:val="18"/>
                    </w:rPr>
                    <w:t>- Uwzględnianie: dostawcó</w:t>
                  </w:r>
                  <w:r>
                    <w:rPr>
                      <w:rFonts w:cs="Arial"/>
                      <w:sz w:val="18"/>
                      <w:szCs w:val="18"/>
                    </w:rPr>
                    <w:t>w, terminów realizacji, ilości.</w:t>
                  </w:r>
                </w:p>
              </w:tc>
              <w:tc>
                <w:tcPr>
                  <w:tcW w:w="3543" w:type="dxa"/>
                </w:tcPr>
                <w:p w14:paraId="73E634BA" w14:textId="47312705"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3CB511D3" w14:textId="77777777" w:rsidTr="00AD77A3">
              <w:tc>
                <w:tcPr>
                  <w:tcW w:w="4457" w:type="dxa"/>
                </w:tcPr>
                <w:p w14:paraId="08EA2809" w14:textId="2E3F8906" w:rsidR="00816D72" w:rsidRPr="006619E9" w:rsidRDefault="00816D72" w:rsidP="0045553F">
                  <w:pPr>
                    <w:spacing w:before="240" w:line="100" w:lineRule="atLeast"/>
                    <w:rPr>
                      <w:rFonts w:cs="Arial"/>
                      <w:sz w:val="18"/>
                      <w:szCs w:val="18"/>
                    </w:rPr>
                  </w:pPr>
                  <w:r w:rsidRPr="006619E9">
                    <w:rPr>
                      <w:rFonts w:cs="Arial"/>
                      <w:sz w:val="18"/>
                      <w:szCs w:val="18"/>
                    </w:rPr>
                    <w:t>- Automatyczne generowanie zamówi</w:t>
                  </w:r>
                  <w:r>
                    <w:rPr>
                      <w:rFonts w:cs="Arial"/>
                      <w:sz w:val="18"/>
                      <w:szCs w:val="18"/>
                    </w:rPr>
                    <w:t>eń zakupu materiałów wsadowych.</w:t>
                  </w:r>
                </w:p>
              </w:tc>
              <w:tc>
                <w:tcPr>
                  <w:tcW w:w="3543" w:type="dxa"/>
                </w:tcPr>
                <w:p w14:paraId="1A0E969F" w14:textId="43B2C39B"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6EDF62C0" w14:textId="77777777" w:rsidTr="00AD77A3">
              <w:tc>
                <w:tcPr>
                  <w:tcW w:w="4457" w:type="dxa"/>
                </w:tcPr>
                <w:p w14:paraId="5AEB9095" w14:textId="67746F6B" w:rsidR="00816D72" w:rsidRPr="006619E9" w:rsidRDefault="00816D72" w:rsidP="0045553F">
                  <w:pPr>
                    <w:spacing w:before="240" w:line="100" w:lineRule="atLeast"/>
                    <w:rPr>
                      <w:rFonts w:cs="Arial"/>
                      <w:sz w:val="18"/>
                      <w:szCs w:val="18"/>
                    </w:rPr>
                  </w:pPr>
                  <w:r w:rsidRPr="006619E9">
                    <w:rPr>
                      <w:rFonts w:cs="Arial"/>
                      <w:sz w:val="18"/>
                      <w:szCs w:val="18"/>
                    </w:rPr>
                    <w:t>- Integracja procesu za</w:t>
                  </w:r>
                  <w:r>
                    <w:rPr>
                      <w:rFonts w:cs="Arial"/>
                      <w:sz w:val="18"/>
                      <w:szCs w:val="18"/>
                    </w:rPr>
                    <w:t>kupowego z danymi magazynowymi.</w:t>
                  </w:r>
                </w:p>
              </w:tc>
              <w:tc>
                <w:tcPr>
                  <w:tcW w:w="3543" w:type="dxa"/>
                </w:tcPr>
                <w:p w14:paraId="1A1691AD" w14:textId="2EE57B97"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439D3036" w14:textId="77777777" w:rsidTr="00AD77A3">
              <w:tc>
                <w:tcPr>
                  <w:tcW w:w="4457" w:type="dxa"/>
                </w:tcPr>
                <w:p w14:paraId="0ADC55D7" w14:textId="43C3686C" w:rsidR="00816D72" w:rsidRPr="006619E9" w:rsidRDefault="00816D72" w:rsidP="0045553F">
                  <w:pPr>
                    <w:spacing w:before="240" w:line="100" w:lineRule="atLeast"/>
                    <w:rPr>
                      <w:rFonts w:cs="Arial"/>
                      <w:sz w:val="18"/>
                      <w:szCs w:val="18"/>
                    </w:rPr>
                  </w:pPr>
                  <w:r w:rsidRPr="006619E9">
                    <w:rPr>
                      <w:rFonts w:cs="Arial"/>
                      <w:sz w:val="18"/>
                      <w:szCs w:val="18"/>
                    </w:rPr>
                    <w:t>- Możliwość dodawania do zamówień: notatek, warunków handl</w:t>
                  </w:r>
                  <w:r>
                    <w:rPr>
                      <w:rFonts w:cs="Arial"/>
                      <w:sz w:val="18"/>
                      <w:szCs w:val="18"/>
                    </w:rPr>
                    <w:t>owych,  instrukcji dostawy.</w:t>
                  </w:r>
                </w:p>
              </w:tc>
              <w:tc>
                <w:tcPr>
                  <w:tcW w:w="3543" w:type="dxa"/>
                </w:tcPr>
                <w:p w14:paraId="41D5D6C6" w14:textId="34C30E46"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3FC2B187" w14:textId="77777777" w:rsidTr="00AD77A3">
              <w:tc>
                <w:tcPr>
                  <w:tcW w:w="4457" w:type="dxa"/>
                </w:tcPr>
                <w:p w14:paraId="004F6FFF" w14:textId="5312A3FD" w:rsidR="00816D72" w:rsidRPr="006619E9" w:rsidRDefault="00816D72" w:rsidP="0045553F">
                  <w:pPr>
                    <w:spacing w:before="240" w:line="100" w:lineRule="atLeast"/>
                    <w:rPr>
                      <w:rFonts w:cs="Arial"/>
                      <w:sz w:val="18"/>
                      <w:szCs w:val="18"/>
                    </w:rPr>
                  </w:pPr>
                  <w:r w:rsidRPr="006619E9">
                    <w:rPr>
                      <w:rFonts w:cs="Arial"/>
                      <w:sz w:val="18"/>
                      <w:szCs w:val="18"/>
                    </w:rPr>
                    <w:t>- Przypisywanie zaku</w:t>
                  </w:r>
                  <w:r>
                    <w:rPr>
                      <w:rFonts w:cs="Arial"/>
                      <w:sz w:val="18"/>
                      <w:szCs w:val="18"/>
                    </w:rPr>
                    <w:t>pionych materiałów do zamówień.</w:t>
                  </w:r>
                </w:p>
              </w:tc>
              <w:tc>
                <w:tcPr>
                  <w:tcW w:w="3543" w:type="dxa"/>
                </w:tcPr>
                <w:p w14:paraId="02883E17" w14:textId="3A0752AB"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49299FDB" w14:textId="77777777" w:rsidTr="00AD77A3">
              <w:tc>
                <w:tcPr>
                  <w:tcW w:w="4457" w:type="dxa"/>
                </w:tcPr>
                <w:p w14:paraId="0979B11C" w14:textId="20401582" w:rsidR="00816D72" w:rsidRPr="006619E9" w:rsidRDefault="00816D72" w:rsidP="0045553F">
                  <w:pPr>
                    <w:spacing w:before="240" w:line="100" w:lineRule="atLeast"/>
                    <w:rPr>
                      <w:rFonts w:cs="Arial"/>
                      <w:sz w:val="18"/>
                      <w:szCs w:val="18"/>
                    </w:rPr>
                  </w:pPr>
                  <w:r w:rsidRPr="006619E9">
                    <w:rPr>
                      <w:rFonts w:cs="Arial"/>
                      <w:sz w:val="18"/>
                      <w:szCs w:val="18"/>
                    </w:rPr>
                    <w:t>- Śledzenie</w:t>
                  </w:r>
                  <w:r>
                    <w:rPr>
                      <w:rFonts w:cs="Arial"/>
                      <w:sz w:val="18"/>
                      <w:szCs w:val="18"/>
                    </w:rPr>
                    <w:t xml:space="preserve"> zużycia materiałów zakupowych.</w:t>
                  </w:r>
                </w:p>
              </w:tc>
              <w:tc>
                <w:tcPr>
                  <w:tcW w:w="3543" w:type="dxa"/>
                </w:tcPr>
                <w:p w14:paraId="1C8C3067" w14:textId="6E920218"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0A7A55D4" w14:textId="77777777" w:rsidTr="00AD77A3">
              <w:tc>
                <w:tcPr>
                  <w:tcW w:w="4457" w:type="dxa"/>
                </w:tcPr>
                <w:p w14:paraId="48113527" w14:textId="0C0D6094" w:rsidR="00816D72" w:rsidRPr="006619E9" w:rsidRDefault="00816D72" w:rsidP="0045553F">
                  <w:pPr>
                    <w:spacing w:before="240" w:line="100" w:lineRule="atLeast"/>
                    <w:rPr>
                      <w:rFonts w:cs="Arial"/>
                      <w:sz w:val="18"/>
                      <w:szCs w:val="18"/>
                    </w:rPr>
                  </w:pPr>
                  <w:r w:rsidRPr="006619E9">
                    <w:rPr>
                      <w:rFonts w:cs="Arial"/>
                      <w:sz w:val="18"/>
                      <w:szCs w:val="18"/>
                    </w:rPr>
                    <w:t>- Raporty realizacji z</w:t>
                  </w:r>
                  <w:r>
                    <w:rPr>
                      <w:rFonts w:cs="Arial"/>
                      <w:sz w:val="18"/>
                      <w:szCs w:val="18"/>
                    </w:rPr>
                    <w:t>akupów i kosztów materiałowych.</w:t>
                  </w:r>
                </w:p>
              </w:tc>
              <w:tc>
                <w:tcPr>
                  <w:tcW w:w="3543" w:type="dxa"/>
                </w:tcPr>
                <w:p w14:paraId="5730E97D" w14:textId="72674D26"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4885A978" w14:textId="77777777" w:rsidTr="00AD77A3">
              <w:tc>
                <w:tcPr>
                  <w:tcW w:w="4457" w:type="dxa"/>
                </w:tcPr>
                <w:p w14:paraId="123B4B55" w14:textId="783ED445" w:rsidR="00816D72" w:rsidRPr="006619E9" w:rsidRDefault="00816D72" w:rsidP="0045553F">
                  <w:pPr>
                    <w:spacing w:before="240" w:line="100" w:lineRule="atLeast"/>
                    <w:rPr>
                      <w:rFonts w:cs="Arial"/>
                      <w:sz w:val="18"/>
                      <w:szCs w:val="18"/>
                    </w:rPr>
                  </w:pPr>
                  <w:r>
                    <w:rPr>
                      <w:rFonts w:cs="Arial"/>
                      <w:sz w:val="18"/>
                      <w:szCs w:val="18"/>
                    </w:rPr>
                    <w:t>- automatyzacja łańcucha dostaw</w:t>
                  </w:r>
                </w:p>
              </w:tc>
              <w:tc>
                <w:tcPr>
                  <w:tcW w:w="3543" w:type="dxa"/>
                </w:tcPr>
                <w:p w14:paraId="07C5C0E4" w14:textId="0007A385"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322AF156" w14:textId="77777777" w:rsidTr="00AD77A3">
              <w:tc>
                <w:tcPr>
                  <w:tcW w:w="4457" w:type="dxa"/>
                </w:tcPr>
                <w:p w14:paraId="4AC334BD" w14:textId="60E41CC8" w:rsidR="00816D72" w:rsidRPr="006619E9" w:rsidRDefault="00816D72" w:rsidP="0045553F">
                  <w:pPr>
                    <w:spacing w:before="240" w:line="100" w:lineRule="atLeast"/>
                    <w:rPr>
                      <w:rFonts w:cs="Arial"/>
                      <w:sz w:val="18"/>
                      <w:szCs w:val="18"/>
                    </w:rPr>
                  </w:pPr>
                  <w:r w:rsidRPr="006619E9">
                    <w:rPr>
                      <w:rFonts w:cs="Arial"/>
                      <w:sz w:val="18"/>
                      <w:szCs w:val="18"/>
                    </w:rPr>
                    <w:t>- Arch</w:t>
                  </w:r>
                  <w:r>
                    <w:rPr>
                      <w:rFonts w:cs="Arial"/>
                      <w:sz w:val="18"/>
                      <w:szCs w:val="18"/>
                    </w:rPr>
                    <w:t>iwizacja dokumentów zakupowych.</w:t>
                  </w:r>
                </w:p>
              </w:tc>
              <w:tc>
                <w:tcPr>
                  <w:tcW w:w="3543" w:type="dxa"/>
                </w:tcPr>
                <w:p w14:paraId="3DCB0FD3" w14:textId="6824BAAF"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5B18B4E0" w14:textId="77777777" w:rsidTr="00AD77A3">
              <w:tc>
                <w:tcPr>
                  <w:tcW w:w="4457" w:type="dxa"/>
                </w:tcPr>
                <w:p w14:paraId="3479485C" w14:textId="75FD7E30" w:rsidR="00816D72" w:rsidRPr="006619E9" w:rsidRDefault="00816D72" w:rsidP="0045553F">
                  <w:pPr>
                    <w:spacing w:before="240" w:line="100" w:lineRule="atLeast"/>
                    <w:rPr>
                      <w:rFonts w:cs="Arial"/>
                      <w:sz w:val="18"/>
                      <w:szCs w:val="18"/>
                    </w:rPr>
                  </w:pPr>
                  <w:r w:rsidRPr="006619E9">
                    <w:rPr>
                      <w:rFonts w:cs="Arial"/>
                      <w:sz w:val="18"/>
                      <w:szCs w:val="18"/>
                    </w:rPr>
                    <w:t>- Planowanie produkcji w oparciu o: dostępność materiału,     dokumentację technologiczną, zdolności produkcyjne,</w:t>
                  </w:r>
                  <w:r>
                    <w:rPr>
                      <w:rFonts w:cs="Arial"/>
                      <w:sz w:val="18"/>
                      <w:szCs w:val="18"/>
                    </w:rPr>
                    <w:t xml:space="preserve"> priorytety zamówień i terminy.</w:t>
                  </w:r>
                </w:p>
              </w:tc>
              <w:tc>
                <w:tcPr>
                  <w:tcW w:w="3543" w:type="dxa"/>
                </w:tcPr>
                <w:p w14:paraId="2BD9BC47" w14:textId="641AAACE"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7230FE1D" w14:textId="77777777" w:rsidTr="00AD77A3">
              <w:tc>
                <w:tcPr>
                  <w:tcW w:w="4457" w:type="dxa"/>
                </w:tcPr>
                <w:p w14:paraId="72552910" w14:textId="6125441F" w:rsidR="00816D72" w:rsidRPr="006619E9" w:rsidRDefault="00816D72" w:rsidP="0045553F">
                  <w:pPr>
                    <w:spacing w:before="240" w:line="100" w:lineRule="atLeast"/>
                    <w:rPr>
                      <w:rFonts w:cs="Arial"/>
                      <w:sz w:val="18"/>
                      <w:szCs w:val="18"/>
                    </w:rPr>
                  </w:pPr>
                  <w:r w:rsidRPr="006619E9">
                    <w:rPr>
                      <w:rFonts w:cs="Arial"/>
                      <w:sz w:val="18"/>
                      <w:szCs w:val="18"/>
                    </w:rPr>
                    <w:t>- Tworzenie i zarządzanie zleceniami produkcyjnymi</w:t>
                  </w:r>
                </w:p>
              </w:tc>
              <w:tc>
                <w:tcPr>
                  <w:tcW w:w="3543" w:type="dxa"/>
                </w:tcPr>
                <w:p w14:paraId="48153F7A" w14:textId="6E179BDE"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304DD975" w14:textId="77777777" w:rsidTr="00AD77A3">
              <w:tc>
                <w:tcPr>
                  <w:tcW w:w="4457" w:type="dxa"/>
                </w:tcPr>
                <w:p w14:paraId="3D5742B3" w14:textId="2A310551" w:rsidR="00816D72" w:rsidRPr="0055105D" w:rsidRDefault="00816D72" w:rsidP="00DD0A2D">
                  <w:pPr>
                    <w:spacing w:before="240" w:line="100" w:lineRule="atLeast"/>
                    <w:rPr>
                      <w:rFonts w:cs="Arial"/>
                      <w:sz w:val="18"/>
                      <w:szCs w:val="18"/>
                    </w:rPr>
                  </w:pPr>
                  <w:r w:rsidRPr="006619E9">
                    <w:rPr>
                      <w:rFonts w:cs="Arial"/>
                      <w:sz w:val="18"/>
                      <w:szCs w:val="18"/>
                    </w:rPr>
                    <w:t>- Harmonogramowanie produkcji z możliwością ręcznej korekty.</w:t>
                  </w:r>
                </w:p>
              </w:tc>
              <w:tc>
                <w:tcPr>
                  <w:tcW w:w="3543" w:type="dxa"/>
                </w:tcPr>
                <w:p w14:paraId="57A6AD29" w14:textId="2207AAEC"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040C86F1" w14:textId="77777777" w:rsidTr="00AD77A3">
              <w:tc>
                <w:tcPr>
                  <w:tcW w:w="4457" w:type="dxa"/>
                </w:tcPr>
                <w:p w14:paraId="359C35FF" w14:textId="30F8C5A4" w:rsidR="00816D72" w:rsidRPr="0055105D" w:rsidRDefault="00816D72" w:rsidP="00DD0A2D">
                  <w:pPr>
                    <w:spacing w:before="240" w:line="100" w:lineRule="atLeast"/>
                    <w:rPr>
                      <w:rFonts w:cs="Arial"/>
                      <w:sz w:val="18"/>
                      <w:szCs w:val="18"/>
                    </w:rPr>
                  </w:pPr>
                  <w:r w:rsidRPr="006619E9">
                    <w:rPr>
                      <w:rFonts w:cs="Arial"/>
                      <w:sz w:val="18"/>
                      <w:szCs w:val="18"/>
                    </w:rPr>
                    <w:lastRenderedPageBreak/>
                    <w:t>- Reagowanie na zmiany (braki ma</w:t>
                  </w:r>
                  <w:r>
                    <w:rPr>
                      <w:rFonts w:cs="Arial"/>
                      <w:sz w:val="18"/>
                      <w:szCs w:val="18"/>
                    </w:rPr>
                    <w:t>teriałowe, awarie, opóźnienia).</w:t>
                  </w:r>
                </w:p>
              </w:tc>
              <w:tc>
                <w:tcPr>
                  <w:tcW w:w="3543" w:type="dxa"/>
                </w:tcPr>
                <w:p w14:paraId="44D03EF8" w14:textId="1B34EEF0"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163F1D3C" w14:textId="77777777" w:rsidTr="00AD77A3">
              <w:tc>
                <w:tcPr>
                  <w:tcW w:w="4457" w:type="dxa"/>
                </w:tcPr>
                <w:p w14:paraId="6FA16CAB" w14:textId="1B45BBF6" w:rsidR="00816D72" w:rsidRPr="0055105D" w:rsidRDefault="00816D72" w:rsidP="00DD0A2D">
                  <w:pPr>
                    <w:spacing w:before="240" w:line="100" w:lineRule="atLeast"/>
                    <w:rPr>
                      <w:rFonts w:cs="Arial"/>
                      <w:sz w:val="18"/>
                      <w:szCs w:val="18"/>
                    </w:rPr>
                  </w:pPr>
                  <w:r w:rsidRPr="006619E9">
                    <w:rPr>
                      <w:rFonts w:cs="Arial"/>
                      <w:sz w:val="18"/>
                      <w:szCs w:val="18"/>
                    </w:rPr>
                    <w:t>- Przypisywanie mat</w:t>
                  </w:r>
                  <w:r>
                    <w:rPr>
                      <w:rFonts w:cs="Arial"/>
                      <w:sz w:val="18"/>
                      <w:szCs w:val="18"/>
                    </w:rPr>
                    <w:t>eriału do zleceń produkcyjnych.</w:t>
                  </w:r>
                </w:p>
              </w:tc>
              <w:tc>
                <w:tcPr>
                  <w:tcW w:w="3543" w:type="dxa"/>
                </w:tcPr>
                <w:p w14:paraId="1ED2C0E7" w14:textId="58BF2070"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2657FA9D" w14:textId="77777777" w:rsidTr="00AD77A3">
              <w:tc>
                <w:tcPr>
                  <w:tcW w:w="4457" w:type="dxa"/>
                </w:tcPr>
                <w:p w14:paraId="0E514CEF" w14:textId="45BE60B4" w:rsidR="00816D72" w:rsidRPr="0055105D" w:rsidRDefault="00816D72" w:rsidP="00DD0A2D">
                  <w:pPr>
                    <w:spacing w:before="240" w:line="100" w:lineRule="atLeast"/>
                    <w:rPr>
                      <w:rFonts w:cs="Arial"/>
                      <w:sz w:val="18"/>
                      <w:szCs w:val="18"/>
                    </w:rPr>
                  </w:pPr>
                  <w:r w:rsidRPr="006619E9">
                    <w:rPr>
                      <w:rFonts w:cs="Arial"/>
                      <w:sz w:val="18"/>
                      <w:szCs w:val="18"/>
                    </w:rPr>
                    <w:t>- Śledzenie r</w:t>
                  </w:r>
                  <w:r>
                    <w:rPr>
                      <w:rFonts w:cs="Arial"/>
                      <w:sz w:val="18"/>
                      <w:szCs w:val="18"/>
                    </w:rPr>
                    <w:t>zeczywistego zużycia materiału.</w:t>
                  </w:r>
                </w:p>
              </w:tc>
              <w:tc>
                <w:tcPr>
                  <w:tcW w:w="3543" w:type="dxa"/>
                </w:tcPr>
                <w:p w14:paraId="600120E6" w14:textId="66A341AB"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12656384" w14:textId="77777777" w:rsidTr="00AD77A3">
              <w:tc>
                <w:tcPr>
                  <w:tcW w:w="4457" w:type="dxa"/>
                </w:tcPr>
                <w:p w14:paraId="18361175" w14:textId="51C2A9E6" w:rsidR="00816D72" w:rsidRPr="0055105D" w:rsidRDefault="00816D72" w:rsidP="00DD0A2D">
                  <w:pPr>
                    <w:spacing w:before="240" w:line="100" w:lineRule="atLeast"/>
                    <w:rPr>
                      <w:rFonts w:cs="Arial"/>
                      <w:sz w:val="18"/>
                      <w:szCs w:val="18"/>
                    </w:rPr>
                  </w:pPr>
                  <w:r w:rsidRPr="006619E9">
                    <w:rPr>
                      <w:rFonts w:cs="Arial"/>
                      <w:sz w:val="18"/>
                      <w:szCs w:val="18"/>
                    </w:rPr>
                    <w:t>- Integracja z zautomatyzowanymi stanowiskami do zbijania palet niestandardowych oraz komór susz</w:t>
                  </w:r>
                  <w:r>
                    <w:rPr>
                      <w:rFonts w:cs="Arial"/>
                      <w:sz w:val="18"/>
                      <w:szCs w:val="18"/>
                    </w:rPr>
                    <w:t>arniczo-odkażających</w:t>
                  </w:r>
                </w:p>
              </w:tc>
              <w:tc>
                <w:tcPr>
                  <w:tcW w:w="3543" w:type="dxa"/>
                </w:tcPr>
                <w:p w14:paraId="6D4886B9" w14:textId="201B1863"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554367FF" w14:textId="77777777" w:rsidTr="00AD77A3">
              <w:tc>
                <w:tcPr>
                  <w:tcW w:w="4457" w:type="dxa"/>
                </w:tcPr>
                <w:p w14:paraId="56A77F9D" w14:textId="7FF6DD7B" w:rsidR="00816D72" w:rsidRPr="0055105D" w:rsidRDefault="00816D72" w:rsidP="00DD0A2D">
                  <w:pPr>
                    <w:spacing w:before="240" w:line="100" w:lineRule="atLeast"/>
                    <w:rPr>
                      <w:rFonts w:cs="Arial"/>
                      <w:sz w:val="18"/>
                      <w:szCs w:val="18"/>
                    </w:rPr>
                  </w:pPr>
                  <w:r w:rsidRPr="006619E9">
                    <w:rPr>
                      <w:rFonts w:cs="Arial"/>
                      <w:sz w:val="18"/>
                      <w:szCs w:val="18"/>
                    </w:rPr>
                    <w:t>- Raporty: realiz</w:t>
                  </w:r>
                  <w:r>
                    <w:rPr>
                      <w:rFonts w:cs="Arial"/>
                      <w:sz w:val="18"/>
                      <w:szCs w:val="18"/>
                    </w:rPr>
                    <w:t>acji zleceń, postępu produkcji.</w:t>
                  </w:r>
                </w:p>
              </w:tc>
              <w:tc>
                <w:tcPr>
                  <w:tcW w:w="3543" w:type="dxa"/>
                </w:tcPr>
                <w:p w14:paraId="72D7A0DE" w14:textId="4A834A95"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18643C6B" w14:textId="77777777" w:rsidTr="00AD77A3">
              <w:tc>
                <w:tcPr>
                  <w:tcW w:w="4457" w:type="dxa"/>
                </w:tcPr>
                <w:p w14:paraId="77C21643" w14:textId="3E37C236" w:rsidR="00816D72" w:rsidRPr="0055105D" w:rsidRDefault="00816D72" w:rsidP="00DD0A2D">
                  <w:pPr>
                    <w:spacing w:before="240" w:line="100" w:lineRule="atLeast"/>
                    <w:rPr>
                      <w:rFonts w:cs="Arial"/>
                      <w:sz w:val="18"/>
                      <w:szCs w:val="18"/>
                    </w:rPr>
                  </w:pPr>
                  <w:r w:rsidRPr="006619E9">
                    <w:rPr>
                      <w:rFonts w:cs="Arial"/>
                      <w:sz w:val="18"/>
                      <w:szCs w:val="18"/>
                    </w:rPr>
                    <w:t>- Arc</w:t>
                  </w:r>
                  <w:r>
                    <w:rPr>
                      <w:rFonts w:cs="Arial"/>
                      <w:sz w:val="18"/>
                      <w:szCs w:val="18"/>
                    </w:rPr>
                    <w:t>hiwizacja danych produkcyjnych.</w:t>
                  </w:r>
                </w:p>
              </w:tc>
              <w:tc>
                <w:tcPr>
                  <w:tcW w:w="3543" w:type="dxa"/>
                </w:tcPr>
                <w:p w14:paraId="6BDD005F" w14:textId="69786934"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1F7B8C42" w14:textId="77777777" w:rsidTr="00AD77A3">
              <w:tc>
                <w:tcPr>
                  <w:tcW w:w="4457" w:type="dxa"/>
                </w:tcPr>
                <w:p w14:paraId="586E8ABE" w14:textId="4DD4EC72" w:rsidR="00816D72" w:rsidRPr="0055105D" w:rsidRDefault="00816D72" w:rsidP="00DD0A2D">
                  <w:pPr>
                    <w:spacing w:before="240" w:line="100" w:lineRule="atLeast"/>
                    <w:rPr>
                      <w:rFonts w:cs="Arial"/>
                      <w:sz w:val="18"/>
                      <w:szCs w:val="18"/>
                    </w:rPr>
                  </w:pPr>
                  <w:r w:rsidRPr="006619E9">
                    <w:rPr>
                      <w:rFonts w:cs="Arial"/>
                      <w:sz w:val="18"/>
                      <w:szCs w:val="18"/>
                    </w:rPr>
                    <w:t>- Prowadzenie bazy klientów i kontrahentów: dane identyfikacyjne,  adresowe, warunki</w:t>
                  </w:r>
                  <w:r>
                    <w:rPr>
                      <w:rFonts w:cs="Arial"/>
                      <w:sz w:val="18"/>
                      <w:szCs w:val="18"/>
                    </w:rPr>
                    <w:t xml:space="preserve"> handlowe, historia współpracy.</w:t>
                  </w:r>
                </w:p>
              </w:tc>
              <w:tc>
                <w:tcPr>
                  <w:tcW w:w="3543" w:type="dxa"/>
                </w:tcPr>
                <w:p w14:paraId="23CD8BDE" w14:textId="4B68CF20"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3A17E868" w14:textId="77777777" w:rsidTr="00AD77A3">
              <w:tc>
                <w:tcPr>
                  <w:tcW w:w="4457" w:type="dxa"/>
                </w:tcPr>
                <w:p w14:paraId="61C073D3" w14:textId="48D3EE8B" w:rsidR="00816D72" w:rsidRPr="0055105D" w:rsidRDefault="00816D72" w:rsidP="00DD0A2D">
                  <w:pPr>
                    <w:spacing w:before="240" w:line="100" w:lineRule="atLeast"/>
                    <w:rPr>
                      <w:rFonts w:cs="Arial"/>
                      <w:sz w:val="18"/>
                      <w:szCs w:val="18"/>
                    </w:rPr>
                  </w:pPr>
                  <w:r w:rsidRPr="006619E9">
                    <w:rPr>
                      <w:rFonts w:cs="Arial"/>
                      <w:sz w:val="18"/>
                      <w:szCs w:val="18"/>
                    </w:rPr>
                    <w:t>- Obsługa procesu ofertowania: tw</w:t>
                  </w:r>
                  <w:r>
                    <w:rPr>
                      <w:rFonts w:cs="Arial"/>
                      <w:sz w:val="18"/>
                      <w:szCs w:val="18"/>
                    </w:rPr>
                    <w:t>orzenie ofert,</w:t>
                  </w:r>
                </w:p>
              </w:tc>
              <w:tc>
                <w:tcPr>
                  <w:tcW w:w="3543" w:type="dxa"/>
                </w:tcPr>
                <w:p w14:paraId="2F285A2B" w14:textId="0EDED34C"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082755EE" w14:textId="77777777" w:rsidTr="00AD77A3">
              <w:tc>
                <w:tcPr>
                  <w:tcW w:w="4457" w:type="dxa"/>
                </w:tcPr>
                <w:p w14:paraId="423BADE1" w14:textId="05732C22" w:rsidR="00816D72" w:rsidRPr="0055105D" w:rsidRDefault="00816D72" w:rsidP="00DD0A2D">
                  <w:pPr>
                    <w:spacing w:before="240" w:line="100" w:lineRule="atLeast"/>
                    <w:rPr>
                      <w:rFonts w:cs="Arial"/>
                      <w:sz w:val="18"/>
                      <w:szCs w:val="18"/>
                    </w:rPr>
                  </w:pPr>
                  <w:r>
                    <w:rPr>
                      <w:rFonts w:cs="Arial"/>
                      <w:sz w:val="18"/>
                      <w:szCs w:val="18"/>
                    </w:rPr>
                    <w:t>- Obsługa sprzedaży.</w:t>
                  </w:r>
                </w:p>
              </w:tc>
              <w:tc>
                <w:tcPr>
                  <w:tcW w:w="3543" w:type="dxa"/>
                </w:tcPr>
                <w:p w14:paraId="068A7140" w14:textId="1CF3B6A1"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72A1BD5D" w14:textId="77777777" w:rsidTr="00AD77A3">
              <w:tc>
                <w:tcPr>
                  <w:tcW w:w="4457" w:type="dxa"/>
                </w:tcPr>
                <w:p w14:paraId="68184F58" w14:textId="2E70BB77" w:rsidR="00816D72" w:rsidRPr="0055105D" w:rsidRDefault="00816D72" w:rsidP="00DD0A2D">
                  <w:pPr>
                    <w:spacing w:before="240" w:line="100" w:lineRule="atLeast"/>
                    <w:rPr>
                      <w:rFonts w:cs="Arial"/>
                      <w:sz w:val="18"/>
                      <w:szCs w:val="18"/>
                    </w:rPr>
                  </w:pPr>
                  <w:r>
                    <w:rPr>
                      <w:rFonts w:cs="Arial"/>
                      <w:sz w:val="18"/>
                      <w:szCs w:val="18"/>
                    </w:rPr>
                    <w:t>- Obsługa fakturowania.</w:t>
                  </w:r>
                </w:p>
              </w:tc>
              <w:tc>
                <w:tcPr>
                  <w:tcW w:w="3543" w:type="dxa"/>
                </w:tcPr>
                <w:p w14:paraId="07A8D28A" w14:textId="4CB21135"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4C85BD8A" w14:textId="77777777" w:rsidTr="00AD77A3">
              <w:tc>
                <w:tcPr>
                  <w:tcW w:w="4457" w:type="dxa"/>
                </w:tcPr>
                <w:p w14:paraId="4D27BEBF" w14:textId="37B2B65E" w:rsidR="00816D72" w:rsidRPr="0055105D" w:rsidRDefault="00816D72" w:rsidP="00DD0A2D">
                  <w:pPr>
                    <w:spacing w:before="240" w:line="100" w:lineRule="atLeast"/>
                    <w:rPr>
                      <w:rFonts w:cs="Arial"/>
                      <w:sz w:val="18"/>
                      <w:szCs w:val="18"/>
                    </w:rPr>
                  </w:pPr>
                  <w:r w:rsidRPr="006619E9">
                    <w:rPr>
                      <w:rFonts w:cs="Arial"/>
                      <w:sz w:val="18"/>
                      <w:szCs w:val="18"/>
                    </w:rPr>
                    <w:t xml:space="preserve">- Raporty: </w:t>
                  </w:r>
                  <w:r>
                    <w:rPr>
                      <w:rFonts w:cs="Arial"/>
                      <w:sz w:val="18"/>
                      <w:szCs w:val="18"/>
                    </w:rPr>
                    <w:t>sprzedaży, realizacji zamówień,</w:t>
                  </w:r>
                </w:p>
              </w:tc>
              <w:tc>
                <w:tcPr>
                  <w:tcW w:w="3543" w:type="dxa"/>
                </w:tcPr>
                <w:p w14:paraId="08CD7171" w14:textId="664B0C79"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2EEEB728" w14:textId="77777777" w:rsidTr="00AD77A3">
              <w:tc>
                <w:tcPr>
                  <w:tcW w:w="4457" w:type="dxa"/>
                </w:tcPr>
                <w:p w14:paraId="41C52788" w14:textId="69A2EEE4" w:rsidR="00816D72" w:rsidRPr="0055105D" w:rsidRDefault="00816D72" w:rsidP="00DD0A2D">
                  <w:pPr>
                    <w:spacing w:before="240" w:line="100" w:lineRule="atLeast"/>
                    <w:rPr>
                      <w:rFonts w:cs="Arial"/>
                      <w:sz w:val="18"/>
                      <w:szCs w:val="18"/>
                    </w:rPr>
                  </w:pPr>
                  <w:r w:rsidRPr="006619E9">
                    <w:rPr>
                      <w:rFonts w:cs="Arial"/>
                      <w:sz w:val="18"/>
                      <w:szCs w:val="18"/>
                    </w:rPr>
                    <w:t>- Arch</w:t>
                  </w:r>
                  <w:r>
                    <w:rPr>
                      <w:rFonts w:cs="Arial"/>
                      <w:sz w:val="18"/>
                      <w:szCs w:val="18"/>
                    </w:rPr>
                    <w:t>iwizacja dokumentów handlowych.</w:t>
                  </w:r>
                </w:p>
              </w:tc>
              <w:tc>
                <w:tcPr>
                  <w:tcW w:w="3543" w:type="dxa"/>
                </w:tcPr>
                <w:p w14:paraId="438A626D" w14:textId="43EC59C6"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70CA394F" w14:textId="77777777" w:rsidTr="00AD77A3">
              <w:tc>
                <w:tcPr>
                  <w:tcW w:w="4457" w:type="dxa"/>
                </w:tcPr>
                <w:p w14:paraId="16F53EEB" w14:textId="79B7EF62" w:rsidR="00816D72" w:rsidRPr="0055105D" w:rsidRDefault="00816D72" w:rsidP="00DD0A2D">
                  <w:pPr>
                    <w:spacing w:before="240" w:line="100" w:lineRule="atLeast"/>
                    <w:rPr>
                      <w:rFonts w:cs="Arial"/>
                      <w:sz w:val="18"/>
                      <w:szCs w:val="18"/>
                    </w:rPr>
                  </w:pPr>
                  <w:r w:rsidRPr="006619E9">
                    <w:rPr>
                      <w:rFonts w:cs="Arial"/>
                      <w:sz w:val="18"/>
                      <w:szCs w:val="18"/>
                    </w:rPr>
                    <w:t>- Oprogramowanie w formie licencji sieciowej (wieczystej).</w:t>
                  </w:r>
                </w:p>
              </w:tc>
              <w:tc>
                <w:tcPr>
                  <w:tcW w:w="3543" w:type="dxa"/>
                </w:tcPr>
                <w:p w14:paraId="597B787D" w14:textId="5D3CEC9A"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5C3B6E5D" w14:textId="77777777" w:rsidTr="00AD77A3">
              <w:tc>
                <w:tcPr>
                  <w:tcW w:w="4457" w:type="dxa"/>
                </w:tcPr>
                <w:p w14:paraId="19058D1A" w14:textId="43F6F277" w:rsidR="00816D72" w:rsidRPr="0055105D" w:rsidRDefault="00816D72" w:rsidP="00DD0A2D">
                  <w:pPr>
                    <w:spacing w:before="240" w:line="100" w:lineRule="atLeast"/>
                    <w:rPr>
                      <w:rFonts w:cs="Arial"/>
                      <w:sz w:val="18"/>
                      <w:szCs w:val="18"/>
                    </w:rPr>
                  </w:pPr>
                  <w:r w:rsidRPr="006619E9">
                    <w:rPr>
                      <w:rFonts w:cs="Arial"/>
                      <w:sz w:val="18"/>
                      <w:szCs w:val="18"/>
                    </w:rPr>
                    <w:t>- Minimu</w:t>
                  </w:r>
                  <w:r>
                    <w:rPr>
                      <w:rFonts w:cs="Arial"/>
                      <w:sz w:val="18"/>
                      <w:szCs w:val="18"/>
                    </w:rPr>
                    <w:t>m 2 jednoczesnych użytkowników.</w:t>
                  </w:r>
                </w:p>
              </w:tc>
              <w:tc>
                <w:tcPr>
                  <w:tcW w:w="3543" w:type="dxa"/>
                </w:tcPr>
                <w:p w14:paraId="0502EC99" w14:textId="054DAA76"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654323BB" w14:textId="77777777" w:rsidTr="00AD77A3">
              <w:tc>
                <w:tcPr>
                  <w:tcW w:w="4457" w:type="dxa"/>
                </w:tcPr>
                <w:p w14:paraId="6F05DC3F" w14:textId="3C67341C" w:rsidR="00816D72" w:rsidRPr="0055105D" w:rsidRDefault="00816D72" w:rsidP="00DD0A2D">
                  <w:pPr>
                    <w:spacing w:before="240" w:line="100" w:lineRule="atLeast"/>
                    <w:rPr>
                      <w:rFonts w:cs="Arial"/>
                      <w:sz w:val="18"/>
                      <w:szCs w:val="18"/>
                    </w:rPr>
                  </w:pPr>
                  <w:r w:rsidRPr="006619E9">
                    <w:rPr>
                      <w:rFonts w:cs="Arial"/>
                      <w:sz w:val="18"/>
                      <w:szCs w:val="18"/>
                    </w:rPr>
                    <w:t>- Praca wielostanowiskow</w:t>
                  </w:r>
                  <w:r>
                    <w:rPr>
                      <w:rFonts w:cs="Arial"/>
                      <w:sz w:val="18"/>
                      <w:szCs w:val="18"/>
                    </w:rPr>
                    <w:t>a i dane w czasie rzeczywistym.</w:t>
                  </w:r>
                </w:p>
              </w:tc>
              <w:tc>
                <w:tcPr>
                  <w:tcW w:w="3543" w:type="dxa"/>
                </w:tcPr>
                <w:p w14:paraId="4EDF3D65" w14:textId="4A281A3F"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45BFB264" w14:textId="77777777" w:rsidTr="00AD77A3">
              <w:tc>
                <w:tcPr>
                  <w:tcW w:w="4457" w:type="dxa"/>
                </w:tcPr>
                <w:p w14:paraId="5BBEA72E" w14:textId="6460DE84" w:rsidR="00816D72" w:rsidRPr="0055105D" w:rsidRDefault="00816D72" w:rsidP="00DD0A2D">
                  <w:pPr>
                    <w:spacing w:before="240" w:line="100" w:lineRule="atLeast"/>
                    <w:rPr>
                      <w:rFonts w:cs="Arial"/>
                      <w:sz w:val="18"/>
                      <w:szCs w:val="18"/>
                    </w:rPr>
                  </w:pPr>
                  <w:r w:rsidRPr="006619E9">
                    <w:rPr>
                      <w:rFonts w:cs="Arial"/>
                      <w:sz w:val="18"/>
                      <w:szCs w:val="18"/>
                    </w:rPr>
                    <w:t xml:space="preserve">- Wdrożenie i szkolenie dla minimum 5 użytkowników przeprowadzone stacjonarnie w siedzibie </w:t>
                  </w:r>
                  <w:r>
                    <w:rPr>
                      <w:rFonts w:cs="Arial"/>
                      <w:sz w:val="18"/>
                      <w:szCs w:val="18"/>
                    </w:rPr>
                    <w:t>JAR sp. z o.o. przez wykonawcę.</w:t>
                  </w:r>
                </w:p>
              </w:tc>
              <w:tc>
                <w:tcPr>
                  <w:tcW w:w="3543" w:type="dxa"/>
                </w:tcPr>
                <w:p w14:paraId="3C207F48" w14:textId="7F83AE43"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73962ED1" w14:textId="77777777" w:rsidTr="00AD77A3">
              <w:tc>
                <w:tcPr>
                  <w:tcW w:w="4457" w:type="dxa"/>
                </w:tcPr>
                <w:p w14:paraId="662B79DF" w14:textId="46D12689" w:rsidR="00816D72" w:rsidRPr="0055105D" w:rsidRDefault="00816D72" w:rsidP="00DD0A2D">
                  <w:pPr>
                    <w:spacing w:before="240" w:line="100" w:lineRule="atLeast"/>
                    <w:rPr>
                      <w:rFonts w:cs="Arial"/>
                      <w:sz w:val="18"/>
                      <w:szCs w:val="18"/>
                    </w:rPr>
                  </w:pPr>
                  <w:r w:rsidRPr="006619E9">
                    <w:rPr>
                      <w:rFonts w:cs="Arial"/>
                      <w:sz w:val="18"/>
                      <w:szCs w:val="18"/>
                    </w:rPr>
                    <w:t>- Minimalny okres: wsparcia technicznego – 24 miesią</w:t>
                  </w:r>
                  <w:r>
                    <w:rPr>
                      <w:rFonts w:cs="Arial"/>
                      <w:sz w:val="18"/>
                      <w:szCs w:val="18"/>
                    </w:rPr>
                    <w:t>ce, aktualizacji – 24 miesiące.</w:t>
                  </w:r>
                </w:p>
              </w:tc>
              <w:tc>
                <w:tcPr>
                  <w:tcW w:w="3543" w:type="dxa"/>
                </w:tcPr>
                <w:p w14:paraId="2CEF4E28" w14:textId="79C13633"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2C6D3CAC" w14:textId="77777777" w:rsidTr="00AD77A3">
              <w:tc>
                <w:tcPr>
                  <w:tcW w:w="4457" w:type="dxa"/>
                </w:tcPr>
                <w:p w14:paraId="638F0368" w14:textId="47094FB1" w:rsidR="00816D72" w:rsidRPr="0055105D" w:rsidRDefault="00816D72" w:rsidP="00DD0A2D">
                  <w:pPr>
                    <w:spacing w:before="240" w:line="100" w:lineRule="atLeast"/>
                    <w:rPr>
                      <w:rFonts w:cs="Arial"/>
                      <w:sz w:val="18"/>
                      <w:szCs w:val="18"/>
                    </w:rPr>
                  </w:pPr>
                  <w:r w:rsidRPr="006619E9">
                    <w:rPr>
                      <w:rFonts w:cs="Arial"/>
                      <w:sz w:val="18"/>
                      <w:szCs w:val="18"/>
                    </w:rPr>
                    <w:t>- Dostęp do najnowszej wers</w:t>
                  </w:r>
                  <w:r>
                    <w:rPr>
                      <w:rFonts w:cs="Arial"/>
                      <w:sz w:val="18"/>
                      <w:szCs w:val="18"/>
                    </w:rPr>
                    <w:t>ji systemu przez minimum 5 lat.</w:t>
                  </w:r>
                </w:p>
              </w:tc>
              <w:tc>
                <w:tcPr>
                  <w:tcW w:w="3543" w:type="dxa"/>
                </w:tcPr>
                <w:p w14:paraId="008293D0" w14:textId="3EE63C0A"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2ABB7CA3" w14:textId="77777777" w:rsidTr="00AD77A3">
              <w:tc>
                <w:tcPr>
                  <w:tcW w:w="4457" w:type="dxa"/>
                </w:tcPr>
                <w:p w14:paraId="75BD6F78" w14:textId="64DAF96C" w:rsidR="00816D72" w:rsidRPr="0055105D" w:rsidRDefault="00816D72" w:rsidP="00DD0A2D">
                  <w:pPr>
                    <w:spacing w:before="240" w:line="100" w:lineRule="atLeast"/>
                    <w:rPr>
                      <w:rFonts w:cs="Arial"/>
                      <w:sz w:val="18"/>
                      <w:szCs w:val="18"/>
                    </w:rPr>
                  </w:pPr>
                  <w:r w:rsidRPr="006619E9">
                    <w:rPr>
                      <w:rFonts w:cs="Arial"/>
                      <w:sz w:val="18"/>
                      <w:szCs w:val="18"/>
                    </w:rPr>
                    <w:t xml:space="preserve">- Możliwość dostosowania systemu </w:t>
                  </w:r>
                  <w:r>
                    <w:rPr>
                      <w:rFonts w:cs="Arial"/>
                      <w:sz w:val="18"/>
                      <w:szCs w:val="18"/>
                    </w:rPr>
                    <w:t>do produkcji palet drewnianych.</w:t>
                  </w:r>
                </w:p>
              </w:tc>
              <w:tc>
                <w:tcPr>
                  <w:tcW w:w="3543" w:type="dxa"/>
                </w:tcPr>
                <w:p w14:paraId="7F6A43E4" w14:textId="219A0FD2"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36D4E133" w14:textId="77777777" w:rsidTr="00AD77A3">
              <w:tc>
                <w:tcPr>
                  <w:tcW w:w="4457" w:type="dxa"/>
                </w:tcPr>
                <w:p w14:paraId="75A947F6" w14:textId="6A51AFE9" w:rsidR="00816D72" w:rsidRPr="0055105D" w:rsidRDefault="00816D72" w:rsidP="00DD0A2D">
                  <w:pPr>
                    <w:spacing w:before="240" w:line="100" w:lineRule="atLeast"/>
                    <w:rPr>
                      <w:rFonts w:cs="Arial"/>
                      <w:sz w:val="18"/>
                      <w:szCs w:val="18"/>
                    </w:rPr>
                  </w:pPr>
                  <w:r w:rsidRPr="006619E9">
                    <w:rPr>
                      <w:rFonts w:cs="Arial"/>
                      <w:sz w:val="18"/>
                      <w:szCs w:val="18"/>
                    </w:rPr>
                    <w:t>- Możli</w:t>
                  </w:r>
                  <w:r>
                    <w:rPr>
                      <w:rFonts w:cs="Arial"/>
                      <w:sz w:val="18"/>
                      <w:szCs w:val="18"/>
                    </w:rPr>
                    <w:t>wość dalszej rozbudowy systemu.</w:t>
                  </w:r>
                </w:p>
              </w:tc>
              <w:tc>
                <w:tcPr>
                  <w:tcW w:w="3543" w:type="dxa"/>
                </w:tcPr>
                <w:p w14:paraId="7A3AA4E5" w14:textId="2E5DAA01" w:rsidR="00816D72" w:rsidRDefault="00816D72" w:rsidP="00DD0A2D">
                  <w:pPr>
                    <w:spacing w:before="240" w:line="100" w:lineRule="atLeast"/>
                    <w:jc w:val="center"/>
                    <w:rPr>
                      <w:rFonts w:cs="Arial"/>
                      <w:sz w:val="18"/>
                      <w:szCs w:val="18"/>
                    </w:rPr>
                  </w:pPr>
                  <w:r>
                    <w:rPr>
                      <w:rFonts w:cs="Arial"/>
                      <w:sz w:val="18"/>
                      <w:szCs w:val="18"/>
                    </w:rPr>
                    <w:t>TAK/NIE</w:t>
                  </w:r>
                </w:p>
              </w:tc>
            </w:tr>
            <w:tr w:rsidR="00816D72" w14:paraId="3F607D1C" w14:textId="77777777" w:rsidTr="00AD77A3">
              <w:tc>
                <w:tcPr>
                  <w:tcW w:w="4457" w:type="dxa"/>
                </w:tcPr>
                <w:p w14:paraId="1FD02CAF" w14:textId="5F75CE31" w:rsidR="00816D72" w:rsidRPr="0055105D" w:rsidRDefault="00816D72" w:rsidP="00DD0A2D">
                  <w:pPr>
                    <w:spacing w:before="240" w:line="100" w:lineRule="atLeast"/>
                    <w:rPr>
                      <w:rFonts w:cs="Arial"/>
                      <w:sz w:val="18"/>
                      <w:szCs w:val="18"/>
                    </w:rPr>
                  </w:pPr>
                  <w:r w:rsidRPr="006619E9">
                    <w:rPr>
                      <w:rFonts w:cs="Arial"/>
                      <w:sz w:val="18"/>
                      <w:szCs w:val="18"/>
                    </w:rPr>
                    <w:t>- System zapewniający dostępność wszystkim uprawnionym i przeszkolonym osobom, które mogą być wykluczone w szczególności osób z niepełnosprawnościami i starszym, na korzystanie z nich na zasadzie równości z innymi osobami. Zwiększona dostępność poprzez wykorzystanie narzędzi zwiększających dostępność dla osób z ograniczonym stopniem widzenia (tryb powiększenia lub zwiększonego kontrastu), zgodnych ze standardem WCAG 2.1 lub wyższym.</w:t>
                  </w:r>
                </w:p>
              </w:tc>
              <w:tc>
                <w:tcPr>
                  <w:tcW w:w="3543" w:type="dxa"/>
                </w:tcPr>
                <w:p w14:paraId="104EF02C" w14:textId="410AF45D" w:rsidR="00816D72" w:rsidRDefault="00816D72" w:rsidP="00DD0A2D">
                  <w:pPr>
                    <w:spacing w:before="240" w:line="100" w:lineRule="atLeast"/>
                    <w:jc w:val="center"/>
                    <w:rPr>
                      <w:rFonts w:cs="Arial"/>
                      <w:sz w:val="18"/>
                      <w:szCs w:val="18"/>
                    </w:rPr>
                  </w:pPr>
                  <w:r w:rsidRPr="00816D72">
                    <w:rPr>
                      <w:rFonts w:cs="Arial"/>
                      <w:sz w:val="18"/>
                      <w:szCs w:val="18"/>
                    </w:rPr>
                    <w:t>TAK/NIE</w:t>
                  </w:r>
                </w:p>
              </w:tc>
            </w:tr>
          </w:tbl>
          <w:p w14:paraId="509525E8" w14:textId="6234C906" w:rsidR="00572EC8" w:rsidRDefault="00F57608" w:rsidP="00F57608">
            <w:pPr>
              <w:pStyle w:val="Akapitzlist"/>
              <w:spacing w:before="240" w:line="100" w:lineRule="atLeast"/>
              <w:ind w:left="209"/>
              <w:rPr>
                <w:rFonts w:cs="Arial"/>
                <w:sz w:val="20"/>
              </w:rPr>
            </w:pPr>
            <w:r>
              <w:rPr>
                <w:rFonts w:cs="Arial"/>
                <w:sz w:val="20"/>
              </w:rPr>
              <w:lastRenderedPageBreak/>
              <w:t xml:space="preserve">* </w:t>
            </w:r>
            <w:r w:rsidR="00572EC8" w:rsidRPr="00F57608">
              <w:rPr>
                <w:rFonts w:cs="Arial"/>
                <w:sz w:val="20"/>
              </w:rPr>
              <w:t>Należy uzupełnić [tak/nie] lub konkretnymi parametrami. Informacja ma jednoznacznie pozwolić na stwierdzenie czy dany wymóg/parametr będzie osiągnięty.</w:t>
            </w:r>
          </w:p>
          <w:p w14:paraId="580F49B3" w14:textId="77777777" w:rsidR="00BA5FDC" w:rsidRDefault="00BA5FDC" w:rsidP="00197C5E">
            <w:pPr>
              <w:pStyle w:val="TableParagraph"/>
              <w:rPr>
                <w:rFonts w:cs="Arial"/>
                <w:sz w:val="20"/>
              </w:rPr>
            </w:pPr>
          </w:p>
          <w:p w14:paraId="7C32FACA" w14:textId="77777777" w:rsidR="00197C5E" w:rsidRPr="00197C5E" w:rsidRDefault="00197C5E" w:rsidP="00197C5E">
            <w:pPr>
              <w:pStyle w:val="TableParagraph"/>
              <w:rPr>
                <w:rFonts w:cs="Arial"/>
                <w:sz w:val="20"/>
              </w:rPr>
            </w:pPr>
            <w:r w:rsidRPr="00197C5E">
              <w:rPr>
                <w:rFonts w:cs="Arial"/>
                <w:sz w:val="20"/>
              </w:rPr>
              <w:t>Zamówienie obejmuje ponadto:</w:t>
            </w:r>
          </w:p>
          <w:p w14:paraId="744F09B0" w14:textId="77777777" w:rsidR="00816D72" w:rsidRPr="00816D72" w:rsidRDefault="00816D72" w:rsidP="00816D72">
            <w:pPr>
              <w:pStyle w:val="TableParagraph"/>
              <w:numPr>
                <w:ilvl w:val="0"/>
                <w:numId w:val="17"/>
              </w:numPr>
              <w:tabs>
                <w:tab w:val="left" w:pos="825"/>
              </w:tabs>
              <w:spacing w:line="261" w:lineRule="exact"/>
              <w:rPr>
                <w:rFonts w:cs="Arial"/>
                <w:sz w:val="20"/>
              </w:rPr>
            </w:pPr>
            <w:r w:rsidRPr="00816D72">
              <w:rPr>
                <w:rFonts w:cs="Arial"/>
                <w:sz w:val="20"/>
              </w:rPr>
              <w:t>Instalację i wdrożenie w miejscu wskazanym przez Zamawiającego;</w:t>
            </w:r>
          </w:p>
          <w:p w14:paraId="17339C27" w14:textId="77777777" w:rsidR="00816D72" w:rsidRPr="00816D72" w:rsidRDefault="00816D72" w:rsidP="00816D72">
            <w:pPr>
              <w:pStyle w:val="TableParagraph"/>
              <w:numPr>
                <w:ilvl w:val="0"/>
                <w:numId w:val="17"/>
              </w:numPr>
              <w:tabs>
                <w:tab w:val="left" w:pos="825"/>
              </w:tabs>
              <w:spacing w:line="261" w:lineRule="exact"/>
              <w:rPr>
                <w:rFonts w:cs="Arial"/>
                <w:sz w:val="20"/>
              </w:rPr>
            </w:pPr>
            <w:r w:rsidRPr="00816D72">
              <w:rPr>
                <w:rFonts w:cs="Arial"/>
                <w:sz w:val="20"/>
              </w:rPr>
              <w:t>dostarczenie Zamawiającemu wszelkich dokumentów i informacji (niezależnie od ich formy) dotyczących eksploatacji urządzenia, w szczególności takich jak instrukcje obsługi w miejscu i terminie uzgodnionym z Zamawiającym;</w:t>
            </w:r>
          </w:p>
          <w:p w14:paraId="31FA3758" w14:textId="77777777" w:rsidR="00816D72" w:rsidRPr="00816D72" w:rsidRDefault="00816D72" w:rsidP="00816D72">
            <w:pPr>
              <w:pStyle w:val="TableParagraph"/>
              <w:numPr>
                <w:ilvl w:val="0"/>
                <w:numId w:val="17"/>
              </w:numPr>
              <w:tabs>
                <w:tab w:val="left" w:pos="825"/>
              </w:tabs>
              <w:spacing w:line="261" w:lineRule="exact"/>
              <w:rPr>
                <w:rFonts w:cs="Arial"/>
                <w:sz w:val="20"/>
              </w:rPr>
            </w:pPr>
            <w:r w:rsidRPr="00816D72">
              <w:rPr>
                <w:rFonts w:cs="Arial"/>
                <w:sz w:val="20"/>
              </w:rPr>
              <w:t>wykonanie systemu zgodnie ze wszystkimi obowiązującymi przepisami;</w:t>
            </w:r>
          </w:p>
          <w:p w14:paraId="672A0721" w14:textId="77777777" w:rsidR="00816D72" w:rsidRPr="00816D72" w:rsidRDefault="00816D72" w:rsidP="00816D72">
            <w:pPr>
              <w:pStyle w:val="TableParagraph"/>
              <w:numPr>
                <w:ilvl w:val="0"/>
                <w:numId w:val="17"/>
              </w:numPr>
              <w:tabs>
                <w:tab w:val="left" w:pos="825"/>
              </w:tabs>
              <w:spacing w:line="261" w:lineRule="exact"/>
              <w:rPr>
                <w:rFonts w:cs="Arial"/>
                <w:sz w:val="20"/>
              </w:rPr>
            </w:pPr>
            <w:r w:rsidRPr="00816D72">
              <w:rPr>
                <w:rFonts w:cs="Arial"/>
                <w:sz w:val="20"/>
              </w:rPr>
              <w:t>szkolenie z obsługi dla 5 osób</w:t>
            </w:r>
          </w:p>
          <w:p w14:paraId="7A5B4293" w14:textId="77777777" w:rsidR="00197C5E" w:rsidRPr="00197C5E" w:rsidRDefault="00197C5E" w:rsidP="00197C5E">
            <w:pPr>
              <w:pStyle w:val="TableParagraph"/>
              <w:ind w:left="142"/>
              <w:rPr>
                <w:rFonts w:cs="Arial"/>
                <w:b/>
                <w:sz w:val="20"/>
              </w:rPr>
            </w:pPr>
          </w:p>
          <w:p w14:paraId="66D74B9C" w14:textId="77777777" w:rsidR="00BA5FDC" w:rsidRPr="00BA5FDC" w:rsidRDefault="00BA5FDC" w:rsidP="00BA5FDC">
            <w:pPr>
              <w:pStyle w:val="TableParagraph"/>
              <w:ind w:left="142"/>
              <w:rPr>
                <w:rFonts w:cs="Arial"/>
                <w:sz w:val="20"/>
              </w:rPr>
            </w:pPr>
            <w:r w:rsidRPr="00BA5FDC">
              <w:rPr>
                <w:rFonts w:cs="Arial"/>
                <w:sz w:val="20"/>
              </w:rPr>
              <w:t>Wszelkie materiały udostępnione w formie wyłącznie papierowej będą zamienione na formę cyfrową, umożliwiając wykorzystanie narzędzi zwiększających dostępność do treści, takich jak lupa, tryb wysokiego kontrastu czy audio deskrypcja. Dodatkowo, materiały skanowane zostaną przetworzone z wykorzystaniem narzędzia umożliwiającego odczytywanie treści typu OCR, aby możliwe było efektywne wykorzystanie trybu audio deskrypcji, zapewniając dostęp do treści w najwyższej możliwej jakości.</w:t>
            </w:r>
          </w:p>
          <w:p w14:paraId="51B0ABAD" w14:textId="77777777" w:rsidR="00197C5E" w:rsidRPr="00197C5E" w:rsidRDefault="00197C5E" w:rsidP="00197C5E">
            <w:pPr>
              <w:pStyle w:val="TableParagraph"/>
              <w:ind w:left="142"/>
              <w:rPr>
                <w:rFonts w:cs="Arial"/>
                <w:sz w:val="20"/>
              </w:rPr>
            </w:pPr>
          </w:p>
          <w:p w14:paraId="620C11CC" w14:textId="465CBC03" w:rsidR="00197C5E" w:rsidRPr="00197C5E" w:rsidRDefault="00197C5E" w:rsidP="00197C5E">
            <w:pPr>
              <w:pStyle w:val="TableParagraph"/>
              <w:ind w:left="142"/>
              <w:rPr>
                <w:rFonts w:cs="Arial"/>
                <w:sz w:val="20"/>
              </w:rPr>
            </w:pPr>
            <w:r w:rsidRPr="00197C5E">
              <w:rPr>
                <w:rFonts w:cs="Arial"/>
                <w:sz w:val="20"/>
              </w:rPr>
              <w:t>Dokumentacja techniczna oraz stanowiskowa będą w całości dostępne w formie cyfrowej. Wszelkie materiały udostępnione w formie wyłącznie papierowej będą zamienione na formę cyfrową, umożliwiając wykorzystanie narzędzi zwiększających dostępność do treści, takich jak lupa, tryb wysokiego kontrastu czy audio deskrypcja. Dodatkowo, materiały skanowane zostaną przetworzone z wykorzystaniem narzędzia umożliwiającego odczytywanie treści typu OCR, aby możliwe było efektywne wykorzystanie trybu audio deskrypcji, zapewniając dostęp do treści</w:t>
            </w:r>
            <w:r w:rsidR="00BA5FDC">
              <w:rPr>
                <w:rFonts w:cs="Arial"/>
                <w:sz w:val="20"/>
              </w:rPr>
              <w:t xml:space="preserve"> </w:t>
            </w:r>
            <w:r w:rsidRPr="00197C5E">
              <w:rPr>
                <w:rFonts w:cs="Arial"/>
                <w:sz w:val="20"/>
              </w:rPr>
              <w:t>w najwyższej możliwej jakości. Dokumentacja projektowa zostanie przygotowana i wykonana zgodnie z zasadami uniwersalnego projektowania. Jej elektroniczna forma pozwoli na dostępność zarówno z poziomu urządzeń stacjonarnych jak również mobilnych. Dokumentacja w formie cyfrowej będzie umożliwiała wykorzystanie narzędzi ułatwiających dostęp do treści, w tym lupa, wysoki kontrast czy werbalny przekaz audio</w:t>
            </w:r>
          </w:p>
          <w:p w14:paraId="703BDF02" w14:textId="77777777" w:rsidR="002530F6" w:rsidRPr="002530F6" w:rsidRDefault="002530F6" w:rsidP="002530F6">
            <w:pPr>
              <w:pStyle w:val="TableParagraph"/>
              <w:tabs>
                <w:tab w:val="left" w:pos="825"/>
              </w:tabs>
              <w:spacing w:line="261" w:lineRule="exact"/>
              <w:ind w:left="142"/>
              <w:rPr>
                <w:rFonts w:ascii="Arial" w:hAnsi="Arial" w:cs="Arial"/>
                <w:sz w:val="20"/>
                <w:szCs w:val="20"/>
              </w:rPr>
            </w:pPr>
          </w:p>
          <w:p w14:paraId="0C5E80A2" w14:textId="61B6163F" w:rsidR="002530F6" w:rsidRDefault="002530F6" w:rsidP="002530F6">
            <w:pPr>
              <w:pStyle w:val="TableParagraph"/>
              <w:tabs>
                <w:tab w:val="left" w:pos="825"/>
              </w:tabs>
              <w:spacing w:line="261" w:lineRule="exact"/>
              <w:ind w:left="142"/>
              <w:rPr>
                <w:rFonts w:ascii="Arial" w:hAnsi="Arial" w:cs="Arial"/>
                <w:sz w:val="20"/>
                <w:szCs w:val="20"/>
              </w:rPr>
            </w:pPr>
            <w:r>
              <w:rPr>
                <w:rFonts w:ascii="Arial" w:hAnsi="Arial" w:cs="Arial"/>
                <w:sz w:val="20"/>
                <w:szCs w:val="20"/>
              </w:rPr>
              <w:t>Zapewniona zostanie</w:t>
            </w:r>
            <w:r w:rsidRPr="002530F6">
              <w:rPr>
                <w:rFonts w:ascii="Arial" w:hAnsi="Arial" w:cs="Arial"/>
                <w:sz w:val="20"/>
                <w:szCs w:val="20"/>
              </w:rPr>
              <w:t xml:space="preserve"> dostępność dla wszystkich użytkowników zgodnie ze standardami dostępności dla polityki spójności 2021-2027</w:t>
            </w:r>
          </w:p>
          <w:p w14:paraId="2D4165C7" w14:textId="77777777" w:rsidR="00BA5FDC" w:rsidRDefault="00BA5FDC" w:rsidP="002530F6">
            <w:pPr>
              <w:pStyle w:val="TableParagraph"/>
              <w:tabs>
                <w:tab w:val="left" w:pos="825"/>
              </w:tabs>
              <w:spacing w:line="261" w:lineRule="exact"/>
              <w:ind w:left="142"/>
              <w:rPr>
                <w:rFonts w:ascii="Arial" w:hAnsi="Arial" w:cs="Arial"/>
                <w:sz w:val="20"/>
                <w:szCs w:val="20"/>
              </w:rPr>
            </w:pPr>
          </w:p>
          <w:p w14:paraId="63B85AFA" w14:textId="604A6C56" w:rsidR="00BA5FDC" w:rsidRPr="00BA5FDC" w:rsidRDefault="00FD6B01" w:rsidP="00BA5FDC">
            <w:pPr>
              <w:pStyle w:val="TableParagraph"/>
              <w:ind w:left="142"/>
              <w:rPr>
                <w:rFonts w:cs="Arial"/>
                <w:sz w:val="20"/>
              </w:rPr>
            </w:pPr>
            <w:r>
              <w:rPr>
                <w:rFonts w:cs="Arial"/>
                <w:sz w:val="20"/>
              </w:rPr>
              <w:t>N</w:t>
            </w:r>
            <w:r w:rsidR="00BA5FDC" w:rsidRPr="00BA5FDC">
              <w:rPr>
                <w:rFonts w:cs="Arial"/>
                <w:sz w:val="20"/>
              </w:rPr>
              <w:t>a etapie realizacji zamówienia przestrzegan</w:t>
            </w:r>
            <w:r>
              <w:rPr>
                <w:rFonts w:cs="Arial"/>
                <w:sz w:val="20"/>
              </w:rPr>
              <w:t xml:space="preserve">e będą </w:t>
            </w:r>
            <w:r w:rsidR="00BA5FDC" w:rsidRPr="00BA5FDC">
              <w:rPr>
                <w:rFonts w:cs="Arial"/>
                <w:sz w:val="20"/>
              </w:rPr>
              <w:t>zasady równości kobiet i mężczyzn, zagwarantowania kobietom i mężczyznom równych prawa i obowiązków, a także równego dostępu do zasobów np. środków finansowych czy szans rozwoju, z których mogą korzystać.</w:t>
            </w:r>
          </w:p>
          <w:p w14:paraId="328701B0" w14:textId="77777777" w:rsidR="00BA5FDC" w:rsidRPr="00BA5FDC" w:rsidRDefault="00BA5FDC" w:rsidP="00BA5FDC">
            <w:pPr>
              <w:pStyle w:val="TableParagraph"/>
              <w:ind w:left="142"/>
              <w:rPr>
                <w:rFonts w:cs="Arial"/>
                <w:sz w:val="20"/>
              </w:rPr>
            </w:pPr>
          </w:p>
          <w:p w14:paraId="005880C0" w14:textId="153536F7" w:rsidR="00BA5FDC" w:rsidRPr="00BA5FDC" w:rsidRDefault="00FD6B01" w:rsidP="00BA5FDC">
            <w:pPr>
              <w:pStyle w:val="TableParagraph"/>
              <w:ind w:left="142"/>
              <w:rPr>
                <w:rFonts w:cs="Arial"/>
                <w:sz w:val="20"/>
              </w:rPr>
            </w:pPr>
            <w:r>
              <w:rPr>
                <w:rFonts w:cs="Arial"/>
                <w:sz w:val="20"/>
              </w:rPr>
              <w:t>Na</w:t>
            </w:r>
            <w:r w:rsidR="00BA5FDC" w:rsidRPr="00BA5FDC">
              <w:rPr>
                <w:rFonts w:cs="Arial"/>
                <w:sz w:val="20"/>
              </w:rPr>
              <w:t xml:space="preserve"> etapie real</w:t>
            </w:r>
            <w:r>
              <w:rPr>
                <w:rFonts w:cs="Arial"/>
                <w:sz w:val="20"/>
              </w:rPr>
              <w:t>izacji zamówienia przestrzegane będą</w:t>
            </w:r>
            <w:r w:rsidR="00BA5FDC" w:rsidRPr="00BA5FDC">
              <w:rPr>
                <w:rFonts w:cs="Arial"/>
                <w:sz w:val="20"/>
              </w:rPr>
              <w:t xml:space="preserve">  Wytyczn</w:t>
            </w:r>
            <w:r>
              <w:rPr>
                <w:rFonts w:cs="Arial"/>
                <w:sz w:val="20"/>
              </w:rPr>
              <w:t xml:space="preserve">e </w:t>
            </w:r>
            <w:r w:rsidR="00BA5FDC" w:rsidRPr="00BA5FDC">
              <w:rPr>
                <w:rFonts w:cs="Arial"/>
                <w:sz w:val="20"/>
              </w:rPr>
              <w:t>dotycząc</w:t>
            </w:r>
            <w:r>
              <w:rPr>
                <w:rFonts w:cs="Arial"/>
                <w:sz w:val="20"/>
              </w:rPr>
              <w:t>e</w:t>
            </w:r>
            <w:r w:rsidR="00BA5FDC" w:rsidRPr="00BA5FDC">
              <w:rPr>
                <w:rFonts w:cs="Arial"/>
                <w:sz w:val="20"/>
              </w:rPr>
              <w:t xml:space="preserve"> realizacji zasad równościowych w ramach funduszy unijnych na lata 2021-2027</w:t>
            </w:r>
          </w:p>
          <w:p w14:paraId="5E5007FC" w14:textId="77777777" w:rsidR="00BA5FDC" w:rsidRPr="00BA5FDC" w:rsidRDefault="00BA5FDC" w:rsidP="00BA5FDC">
            <w:pPr>
              <w:pStyle w:val="TableParagraph"/>
              <w:ind w:left="142"/>
              <w:rPr>
                <w:rFonts w:cs="Arial"/>
                <w:sz w:val="20"/>
              </w:rPr>
            </w:pPr>
          </w:p>
          <w:p w14:paraId="3F4F3E44" w14:textId="015D9B6F" w:rsidR="00BA5FDC" w:rsidRPr="00BA5FDC" w:rsidRDefault="00FD6B01" w:rsidP="00BA5FDC">
            <w:pPr>
              <w:pStyle w:val="TableParagraph"/>
              <w:ind w:left="142"/>
              <w:rPr>
                <w:rFonts w:cs="Arial"/>
                <w:sz w:val="20"/>
              </w:rPr>
            </w:pPr>
            <w:r>
              <w:rPr>
                <w:rFonts w:cs="Arial"/>
                <w:sz w:val="20"/>
              </w:rPr>
              <w:t>N</w:t>
            </w:r>
            <w:r w:rsidR="00BA5FDC" w:rsidRPr="00BA5FDC">
              <w:rPr>
                <w:rFonts w:cs="Arial"/>
                <w:sz w:val="20"/>
              </w:rPr>
              <w:t>a etapie realizacji zamówienia przestrzegan</w:t>
            </w:r>
            <w:r>
              <w:rPr>
                <w:rFonts w:cs="Arial"/>
                <w:sz w:val="20"/>
              </w:rPr>
              <w:t>e będą</w:t>
            </w:r>
            <w:r w:rsidR="00BA5FDC" w:rsidRPr="00BA5FDC">
              <w:rPr>
                <w:rFonts w:cs="Arial"/>
                <w:sz w:val="20"/>
              </w:rPr>
              <w:t xml:space="preserve"> zasady DNSH</w:t>
            </w:r>
          </w:p>
          <w:p w14:paraId="5E149842" w14:textId="77777777" w:rsidR="00BA5FDC" w:rsidRPr="00BA5FDC" w:rsidRDefault="00BA5FDC" w:rsidP="00BA5FDC">
            <w:pPr>
              <w:pStyle w:val="TableParagraph"/>
              <w:ind w:left="142"/>
              <w:rPr>
                <w:rFonts w:cs="Arial"/>
                <w:sz w:val="20"/>
              </w:rPr>
            </w:pPr>
          </w:p>
          <w:p w14:paraId="572208D9" w14:textId="3F48C5A9" w:rsidR="00BA5FDC" w:rsidRPr="00BA5FDC" w:rsidRDefault="00FD6B01" w:rsidP="00BA5FDC">
            <w:pPr>
              <w:pStyle w:val="TableParagraph"/>
              <w:ind w:left="142"/>
              <w:rPr>
                <w:rFonts w:cs="Arial"/>
                <w:sz w:val="20"/>
              </w:rPr>
            </w:pPr>
            <w:r>
              <w:rPr>
                <w:rFonts w:cs="Arial"/>
                <w:sz w:val="20"/>
              </w:rPr>
              <w:t>N</w:t>
            </w:r>
            <w:r w:rsidR="00BA5FDC" w:rsidRPr="00BA5FDC">
              <w:rPr>
                <w:rFonts w:cs="Arial"/>
                <w:sz w:val="20"/>
              </w:rPr>
              <w:t>a etapie realizacji zamówienia nie b</w:t>
            </w:r>
            <w:r>
              <w:rPr>
                <w:rFonts w:cs="Arial"/>
                <w:sz w:val="20"/>
              </w:rPr>
              <w:t xml:space="preserve">ędą </w:t>
            </w:r>
            <w:r w:rsidR="00BA5FDC" w:rsidRPr="00BA5FDC">
              <w:rPr>
                <w:rFonts w:cs="Arial"/>
                <w:sz w:val="20"/>
              </w:rPr>
              <w:t>dyskryminowane osoby niepełnosprawne</w:t>
            </w:r>
          </w:p>
          <w:p w14:paraId="4FBA43C0" w14:textId="77777777" w:rsidR="00BA5FDC" w:rsidRPr="00BA5FDC" w:rsidRDefault="00BA5FDC" w:rsidP="00BA5FDC">
            <w:pPr>
              <w:pStyle w:val="TableParagraph"/>
              <w:ind w:left="142"/>
              <w:rPr>
                <w:rFonts w:cs="Arial"/>
                <w:sz w:val="20"/>
              </w:rPr>
            </w:pPr>
          </w:p>
          <w:p w14:paraId="37C5EB33" w14:textId="38FF3A96" w:rsidR="00BA5FDC" w:rsidRPr="00BA5FDC" w:rsidRDefault="00FD6B01" w:rsidP="00BA5FDC">
            <w:pPr>
              <w:pStyle w:val="TableParagraph"/>
              <w:ind w:left="142"/>
              <w:rPr>
                <w:rFonts w:cs="Arial"/>
                <w:sz w:val="20"/>
              </w:rPr>
            </w:pPr>
            <w:r>
              <w:rPr>
                <w:rFonts w:cs="Arial"/>
                <w:sz w:val="20"/>
              </w:rPr>
              <w:t>N</w:t>
            </w:r>
            <w:r w:rsidR="00BA5FDC" w:rsidRPr="00BA5FDC">
              <w:rPr>
                <w:rFonts w:cs="Arial"/>
                <w:sz w:val="20"/>
              </w:rPr>
              <w:t>a etapie realizacji zamówienia przestrzegana</w:t>
            </w:r>
            <w:r>
              <w:rPr>
                <w:rFonts w:cs="Arial"/>
                <w:sz w:val="20"/>
              </w:rPr>
              <w:t xml:space="preserve"> będą</w:t>
            </w:r>
            <w:r w:rsidR="00BA5FDC" w:rsidRPr="00BA5FDC">
              <w:rPr>
                <w:rFonts w:cs="Arial"/>
                <w:sz w:val="20"/>
              </w:rPr>
              <w:t>:</w:t>
            </w:r>
          </w:p>
          <w:p w14:paraId="3EDCE42F" w14:textId="257FBF8F" w:rsidR="00BA5FDC" w:rsidRPr="00BA5FDC" w:rsidRDefault="00BA5FDC" w:rsidP="00BA5FDC">
            <w:pPr>
              <w:pStyle w:val="TableParagraph"/>
              <w:ind w:left="142"/>
              <w:rPr>
                <w:rFonts w:cs="Arial"/>
                <w:sz w:val="20"/>
              </w:rPr>
            </w:pPr>
            <w:r w:rsidRPr="00BA5FDC">
              <w:rPr>
                <w:rFonts w:cs="Arial"/>
                <w:sz w:val="20"/>
              </w:rPr>
              <w:t>a)</w:t>
            </w:r>
            <w:r w:rsidRPr="00BA5FDC">
              <w:rPr>
                <w:rFonts w:cs="Arial"/>
                <w:sz w:val="20"/>
              </w:rPr>
              <w:tab/>
              <w:t>Zasad</w:t>
            </w:r>
            <w:r w:rsidR="00FD6B01">
              <w:rPr>
                <w:rFonts w:cs="Arial"/>
                <w:sz w:val="20"/>
              </w:rPr>
              <w:t>y</w:t>
            </w:r>
            <w:r w:rsidRPr="00BA5FDC">
              <w:rPr>
                <w:rFonts w:cs="Arial"/>
                <w:sz w:val="20"/>
              </w:rPr>
              <w:t xml:space="preserve"> zawart</w:t>
            </w:r>
            <w:r w:rsidR="00FD6B01">
              <w:rPr>
                <w:rFonts w:cs="Arial"/>
                <w:sz w:val="20"/>
              </w:rPr>
              <w:t>e</w:t>
            </w:r>
            <w:r w:rsidRPr="00BA5FDC">
              <w:rPr>
                <w:rFonts w:cs="Arial"/>
                <w:sz w:val="20"/>
              </w:rPr>
              <w:t xml:space="preserve"> w konwencji o Prawach Osób Niepełnosprawnych;</w:t>
            </w:r>
          </w:p>
          <w:p w14:paraId="3B2AC50D" w14:textId="691EAF28" w:rsidR="00BA5FDC" w:rsidRPr="00BA5FDC" w:rsidRDefault="00BA5FDC" w:rsidP="00BA5FDC">
            <w:pPr>
              <w:pStyle w:val="TableParagraph"/>
              <w:ind w:left="142"/>
              <w:rPr>
                <w:rFonts w:cs="Arial"/>
                <w:sz w:val="20"/>
              </w:rPr>
            </w:pPr>
            <w:r w:rsidRPr="00BA5FDC">
              <w:rPr>
                <w:rFonts w:cs="Arial"/>
                <w:sz w:val="20"/>
              </w:rPr>
              <w:t>b)</w:t>
            </w:r>
            <w:r w:rsidRPr="00BA5FDC">
              <w:rPr>
                <w:rFonts w:cs="Arial"/>
                <w:sz w:val="20"/>
              </w:rPr>
              <w:tab/>
              <w:t>Zasad</w:t>
            </w:r>
            <w:r w:rsidR="00FD6B01">
              <w:rPr>
                <w:rFonts w:cs="Arial"/>
                <w:sz w:val="20"/>
              </w:rPr>
              <w:t>y</w:t>
            </w:r>
            <w:r w:rsidRPr="00BA5FDC">
              <w:rPr>
                <w:rFonts w:cs="Arial"/>
                <w:sz w:val="20"/>
              </w:rPr>
              <w:t xml:space="preserve"> zawart</w:t>
            </w:r>
            <w:r w:rsidR="00FD6B01">
              <w:rPr>
                <w:rFonts w:cs="Arial"/>
                <w:sz w:val="20"/>
              </w:rPr>
              <w:t>e</w:t>
            </w:r>
            <w:r w:rsidRPr="00BA5FDC">
              <w:rPr>
                <w:rFonts w:cs="Arial"/>
                <w:sz w:val="20"/>
              </w:rPr>
              <w:t xml:space="preserve"> w karcie Praw Podstawowych Unii Europejskiej</w:t>
            </w:r>
          </w:p>
          <w:p w14:paraId="40EA5232" w14:textId="77777777" w:rsidR="00BA5FDC" w:rsidRPr="002530F6" w:rsidRDefault="00BA5FDC" w:rsidP="002530F6">
            <w:pPr>
              <w:pStyle w:val="TableParagraph"/>
              <w:tabs>
                <w:tab w:val="left" w:pos="825"/>
              </w:tabs>
              <w:spacing w:line="261" w:lineRule="exact"/>
              <w:ind w:left="142"/>
              <w:rPr>
                <w:rFonts w:ascii="Arial" w:hAnsi="Arial" w:cs="Arial"/>
                <w:sz w:val="20"/>
                <w:szCs w:val="20"/>
              </w:rPr>
            </w:pPr>
          </w:p>
          <w:p w14:paraId="20797AEE" w14:textId="77777777" w:rsidR="002530F6" w:rsidRPr="002530F6" w:rsidRDefault="002530F6" w:rsidP="002530F6">
            <w:pPr>
              <w:pStyle w:val="TableParagraph"/>
              <w:tabs>
                <w:tab w:val="left" w:pos="825"/>
              </w:tabs>
              <w:spacing w:line="261" w:lineRule="exact"/>
              <w:ind w:left="142"/>
              <w:rPr>
                <w:rFonts w:ascii="Arial" w:hAnsi="Arial" w:cs="Arial"/>
                <w:sz w:val="20"/>
                <w:szCs w:val="20"/>
              </w:rPr>
            </w:pPr>
          </w:p>
          <w:p w14:paraId="6F6DB926" w14:textId="77777777" w:rsidR="002530F6" w:rsidRPr="002530F6" w:rsidRDefault="002530F6" w:rsidP="002530F6">
            <w:pPr>
              <w:pStyle w:val="TableParagraph"/>
              <w:tabs>
                <w:tab w:val="left" w:pos="825"/>
              </w:tabs>
              <w:spacing w:line="261" w:lineRule="exact"/>
              <w:ind w:left="142"/>
              <w:rPr>
                <w:rFonts w:ascii="Arial" w:hAnsi="Arial" w:cs="Arial"/>
                <w:sz w:val="20"/>
                <w:szCs w:val="20"/>
              </w:rPr>
            </w:pPr>
            <w:r w:rsidRPr="002530F6">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 jako przykładowe i pomocnicze.</w:t>
            </w:r>
          </w:p>
          <w:p w14:paraId="6DE4B430" w14:textId="17CAF07C" w:rsidR="000078D4" w:rsidRPr="00A20818" w:rsidRDefault="000078D4" w:rsidP="002530F6">
            <w:pPr>
              <w:pStyle w:val="TableParagraph"/>
              <w:tabs>
                <w:tab w:val="left" w:pos="825"/>
              </w:tabs>
              <w:spacing w:line="261" w:lineRule="exact"/>
            </w:pPr>
          </w:p>
        </w:tc>
      </w:tr>
      <w:tr w:rsidR="000078D4" w:rsidRPr="005764AD" w14:paraId="72374A43" w14:textId="77777777" w:rsidTr="002F3F33">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DCF0AFB"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lastRenderedPageBreak/>
              <w:t>Nr CPV według Wspólnego Słownika Zamówień</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1F287CF2" w14:textId="77777777" w:rsidR="0055105D" w:rsidRPr="0055105D" w:rsidRDefault="0055105D" w:rsidP="0055105D">
            <w:pPr>
              <w:widowControl w:val="0"/>
              <w:autoSpaceDE w:val="0"/>
              <w:autoSpaceDN w:val="0"/>
              <w:jc w:val="left"/>
              <w:rPr>
                <w:rFonts w:ascii="Carlito" w:eastAsia="Carlito" w:hAnsi="Carlito" w:cs="Carlito"/>
                <w:color w:val="252525"/>
                <w:sz w:val="20"/>
                <w:szCs w:val="22"/>
                <w:lang w:eastAsia="en-US"/>
              </w:rPr>
            </w:pPr>
            <w:r w:rsidRPr="0055105D">
              <w:rPr>
                <w:rFonts w:ascii="Carlito" w:eastAsia="Carlito" w:hAnsi="Carlito" w:cs="Carlito"/>
                <w:color w:val="252525"/>
                <w:sz w:val="20"/>
                <w:szCs w:val="22"/>
                <w:lang w:eastAsia="en-US"/>
              </w:rPr>
              <w:t>48000000-8 Pakiety oprogramowania i systemy informatyczne</w:t>
            </w:r>
          </w:p>
          <w:p w14:paraId="6F4E0855" w14:textId="77777777" w:rsidR="0055105D" w:rsidRPr="0055105D" w:rsidRDefault="0055105D" w:rsidP="0055105D">
            <w:pPr>
              <w:widowControl w:val="0"/>
              <w:autoSpaceDE w:val="0"/>
              <w:autoSpaceDN w:val="0"/>
              <w:jc w:val="left"/>
              <w:rPr>
                <w:rFonts w:ascii="Carlito" w:eastAsia="Carlito" w:hAnsi="Carlito" w:cs="Carlito"/>
                <w:color w:val="252525"/>
                <w:sz w:val="20"/>
                <w:szCs w:val="22"/>
                <w:lang w:eastAsia="en-US"/>
              </w:rPr>
            </w:pPr>
            <w:r w:rsidRPr="0055105D">
              <w:rPr>
                <w:rFonts w:ascii="Carlito" w:eastAsia="Carlito" w:hAnsi="Carlito" w:cs="Carlito"/>
                <w:color w:val="252525"/>
                <w:sz w:val="20"/>
                <w:szCs w:val="22"/>
                <w:lang w:eastAsia="en-US"/>
              </w:rPr>
              <w:t>48100000-9 Przemysłowe specyficzne pakiety oprogramowania</w:t>
            </w:r>
          </w:p>
          <w:p w14:paraId="1FA29C77" w14:textId="77777777" w:rsidR="0055105D" w:rsidRPr="0055105D" w:rsidRDefault="0055105D" w:rsidP="0055105D">
            <w:pPr>
              <w:widowControl w:val="0"/>
              <w:autoSpaceDE w:val="0"/>
              <w:autoSpaceDN w:val="0"/>
              <w:jc w:val="left"/>
              <w:rPr>
                <w:rFonts w:ascii="Carlito" w:eastAsia="Carlito" w:hAnsi="Carlito" w:cs="Carlito"/>
                <w:color w:val="252525"/>
                <w:sz w:val="20"/>
                <w:szCs w:val="22"/>
                <w:lang w:eastAsia="en-US"/>
              </w:rPr>
            </w:pPr>
            <w:r w:rsidRPr="0055105D">
              <w:rPr>
                <w:rFonts w:ascii="Carlito" w:eastAsia="Carlito" w:hAnsi="Carlito" w:cs="Carlito"/>
                <w:color w:val="252525"/>
                <w:sz w:val="20"/>
                <w:szCs w:val="22"/>
                <w:lang w:eastAsia="en-US"/>
              </w:rPr>
              <w:t>48700000-5 Pakiety oprogramowania użytkowego</w:t>
            </w:r>
          </w:p>
          <w:p w14:paraId="3C59572C" w14:textId="77777777" w:rsidR="0055105D" w:rsidRPr="0055105D" w:rsidRDefault="0055105D" w:rsidP="0055105D">
            <w:pPr>
              <w:widowControl w:val="0"/>
              <w:autoSpaceDE w:val="0"/>
              <w:autoSpaceDN w:val="0"/>
              <w:jc w:val="left"/>
              <w:rPr>
                <w:rFonts w:ascii="Carlito" w:eastAsia="Carlito" w:hAnsi="Carlito" w:cs="Carlito"/>
                <w:color w:val="252525"/>
                <w:sz w:val="20"/>
                <w:szCs w:val="22"/>
                <w:lang w:eastAsia="en-US"/>
              </w:rPr>
            </w:pPr>
            <w:r w:rsidRPr="0055105D">
              <w:rPr>
                <w:rFonts w:ascii="Carlito" w:eastAsia="Carlito" w:hAnsi="Carlito" w:cs="Carlito"/>
                <w:color w:val="252525"/>
                <w:sz w:val="20"/>
                <w:szCs w:val="22"/>
                <w:lang w:eastAsia="en-US"/>
              </w:rPr>
              <w:t>48900000-7 Różne pakiety oprogramowania i systemy komputerowe</w:t>
            </w:r>
          </w:p>
          <w:p w14:paraId="4A7219EF" w14:textId="77777777" w:rsidR="0055105D" w:rsidRPr="0055105D" w:rsidRDefault="0055105D" w:rsidP="0055105D">
            <w:pPr>
              <w:widowControl w:val="0"/>
              <w:autoSpaceDE w:val="0"/>
              <w:autoSpaceDN w:val="0"/>
              <w:jc w:val="left"/>
              <w:rPr>
                <w:rFonts w:ascii="Carlito" w:eastAsia="Carlito" w:hAnsi="Carlito" w:cs="Carlito"/>
                <w:color w:val="252525"/>
                <w:sz w:val="20"/>
                <w:szCs w:val="22"/>
                <w:lang w:eastAsia="en-US"/>
              </w:rPr>
            </w:pPr>
            <w:r w:rsidRPr="0055105D">
              <w:rPr>
                <w:rFonts w:ascii="Carlito" w:eastAsia="Carlito" w:hAnsi="Carlito" w:cs="Carlito"/>
                <w:color w:val="252525"/>
                <w:sz w:val="20"/>
                <w:szCs w:val="22"/>
                <w:lang w:eastAsia="en-US"/>
              </w:rPr>
              <w:t>72000000-5 Usługi informatyczne: konsultacyjne, opracowywania oprogramowania, internetowe i wsparcia</w:t>
            </w:r>
          </w:p>
          <w:p w14:paraId="6AE51A85" w14:textId="1659D5B2" w:rsidR="00F73F8B" w:rsidRPr="005764AD" w:rsidRDefault="0055105D" w:rsidP="0055105D">
            <w:pPr>
              <w:pStyle w:val="Bezodstpw"/>
              <w:rPr>
                <w:rFonts w:eastAsia="Times New Roman"/>
                <w:color w:val="262626"/>
                <w:lang w:eastAsia="pl-PL"/>
              </w:rPr>
            </w:pPr>
            <w:r w:rsidRPr="0055105D">
              <w:rPr>
                <w:rFonts w:ascii="Carlito" w:eastAsia="Carlito" w:hAnsi="Carlito" w:cs="Carlito"/>
                <w:color w:val="252525"/>
                <w:sz w:val="20"/>
              </w:rPr>
              <w:t>72200000-7 Usługi doradcze w zakresie programowania oprogramowania</w:t>
            </w:r>
          </w:p>
        </w:tc>
      </w:tr>
      <w:tr w:rsidR="000078D4" w:rsidRPr="005764AD" w14:paraId="08244860" w14:textId="77777777" w:rsidTr="002F3F33">
        <w:trPr>
          <w:trHeight w:val="554"/>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E28E68C"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Cena całkowita netto</w:t>
            </w:r>
          </w:p>
          <w:p w14:paraId="12216C98" w14:textId="77777777" w:rsidR="000078D4" w:rsidRPr="005764AD" w:rsidRDefault="000078D4" w:rsidP="002F3F33">
            <w:pPr>
              <w:pStyle w:val="wypetab"/>
              <w:rPr>
                <w:rFonts w:asciiTheme="minorHAnsi" w:hAnsiTheme="minorHAnsi" w:cstheme="minorHAnsi"/>
                <w:b/>
                <w:color w:val="262626"/>
                <w:sz w:val="22"/>
                <w:szCs w:val="22"/>
              </w:rPr>
            </w:pPr>
          </w:p>
          <w:p w14:paraId="274FADA1"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Cena całkowita brutto</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36C4CBFC" w14:textId="77777777" w:rsidR="000078D4" w:rsidRPr="005764AD" w:rsidRDefault="000078D4" w:rsidP="002F3F33">
            <w:pPr>
              <w:spacing w:line="276" w:lineRule="auto"/>
              <w:rPr>
                <w:rFonts w:asciiTheme="minorHAnsi" w:hAnsiTheme="minorHAnsi" w:cstheme="minorHAnsi"/>
                <w:bCs/>
                <w:color w:val="262626"/>
                <w:sz w:val="22"/>
                <w:szCs w:val="22"/>
              </w:rPr>
            </w:pPr>
            <w:r w:rsidRPr="005764AD">
              <w:rPr>
                <w:rFonts w:asciiTheme="minorHAnsi" w:hAnsiTheme="minorHAnsi" w:cstheme="minorHAnsi"/>
                <w:bCs/>
                <w:color w:val="262626"/>
                <w:sz w:val="22"/>
                <w:szCs w:val="22"/>
              </w:rPr>
              <w:t>Cena całkowita netto: …………………..</w:t>
            </w:r>
          </w:p>
          <w:p w14:paraId="36D25BDD" w14:textId="77777777" w:rsidR="000078D4" w:rsidRPr="005764AD" w:rsidRDefault="000078D4" w:rsidP="002F3F33">
            <w:pPr>
              <w:spacing w:line="276" w:lineRule="auto"/>
              <w:rPr>
                <w:rFonts w:asciiTheme="minorHAnsi" w:hAnsiTheme="minorHAnsi" w:cstheme="minorHAnsi"/>
                <w:color w:val="262626"/>
                <w:sz w:val="22"/>
                <w:szCs w:val="22"/>
              </w:rPr>
            </w:pPr>
          </w:p>
          <w:p w14:paraId="3F1AF48B" w14:textId="77777777" w:rsidR="000078D4" w:rsidRPr="005764AD" w:rsidRDefault="000078D4" w:rsidP="002F3F33">
            <w:pPr>
              <w:spacing w:line="276" w:lineRule="auto"/>
              <w:rPr>
                <w:rFonts w:asciiTheme="minorHAnsi" w:hAnsiTheme="minorHAnsi" w:cstheme="minorHAnsi"/>
                <w:color w:val="262626"/>
                <w:sz w:val="22"/>
                <w:szCs w:val="22"/>
              </w:rPr>
            </w:pPr>
            <w:r w:rsidRPr="005764AD">
              <w:rPr>
                <w:rFonts w:asciiTheme="minorHAnsi" w:hAnsiTheme="minorHAnsi" w:cstheme="minorHAnsi"/>
                <w:bCs/>
                <w:color w:val="262626"/>
                <w:sz w:val="22"/>
                <w:szCs w:val="22"/>
              </w:rPr>
              <w:t>Cena całkowita brutto: ………………………</w:t>
            </w:r>
          </w:p>
        </w:tc>
      </w:tr>
      <w:tr w:rsidR="000078D4" w:rsidRPr="005764AD" w14:paraId="774C3CD4"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CB7ACF0" w14:textId="15CC64CD" w:rsidR="000078D4" w:rsidRPr="005764AD" w:rsidRDefault="00F73F8B" w:rsidP="00294C1F">
            <w:pPr>
              <w:pStyle w:val="wypetab"/>
              <w:rPr>
                <w:rFonts w:asciiTheme="minorHAnsi" w:hAnsiTheme="minorHAnsi" w:cstheme="minorHAnsi"/>
                <w:b/>
                <w:color w:val="262626"/>
                <w:sz w:val="22"/>
                <w:szCs w:val="22"/>
              </w:rPr>
            </w:pPr>
            <w:r>
              <w:rPr>
                <w:rFonts w:asciiTheme="minorHAnsi" w:hAnsiTheme="minorHAnsi" w:cstheme="minorHAnsi"/>
                <w:b/>
                <w:color w:val="262626"/>
                <w:sz w:val="22"/>
                <w:szCs w:val="22"/>
              </w:rPr>
              <w:t>Zobowiązuję się dostarczyć przedmiot  zamówienia</w:t>
            </w:r>
            <w:r w:rsidR="000078D4" w:rsidRPr="005764AD">
              <w:rPr>
                <w:rStyle w:val="Odwoanieprzypisudolnego"/>
                <w:rFonts w:asciiTheme="minorHAnsi" w:hAnsiTheme="minorHAnsi" w:cstheme="minorHAnsi"/>
                <w:b/>
                <w:color w:val="262626"/>
                <w:sz w:val="22"/>
                <w:szCs w:val="22"/>
              </w:rPr>
              <w:footnoteReference w:id="1"/>
            </w:r>
            <w:r w:rsidR="000078D4" w:rsidRPr="005764AD">
              <w:rPr>
                <w:rFonts w:asciiTheme="minorHAnsi" w:hAnsiTheme="minorHAnsi" w:cstheme="minorHAnsi"/>
                <w:b/>
                <w:color w:val="262626"/>
                <w:sz w:val="22"/>
                <w:szCs w:val="22"/>
              </w:rPr>
              <w:t xml:space="preserve"> w terminie </w:t>
            </w:r>
            <w:r>
              <w:rPr>
                <w:rFonts w:asciiTheme="minorHAnsi" w:hAnsiTheme="minorHAnsi" w:cstheme="minorHAnsi"/>
                <w:b/>
                <w:color w:val="262626"/>
                <w:sz w:val="22"/>
                <w:szCs w:val="22"/>
              </w:rPr>
              <w:t>do</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0D725C51" w14:textId="327F3C2C" w:rsidR="000078D4" w:rsidRPr="005764AD" w:rsidRDefault="000078D4" w:rsidP="002F3F33">
            <w:pPr>
              <w:pStyle w:val="Tekstkomentarza"/>
              <w:spacing w:line="276" w:lineRule="auto"/>
              <w:rPr>
                <w:rFonts w:asciiTheme="minorHAnsi" w:hAnsiTheme="minorHAnsi" w:cstheme="minorHAnsi"/>
                <w:b/>
                <w:color w:val="262626"/>
                <w:sz w:val="22"/>
                <w:szCs w:val="22"/>
                <w:highlight w:val="yellow"/>
              </w:rPr>
            </w:pPr>
            <w:r w:rsidRPr="005764AD">
              <w:rPr>
                <w:rFonts w:asciiTheme="minorHAnsi" w:hAnsiTheme="minorHAnsi" w:cstheme="minorHAnsi"/>
                <w:bCs/>
                <w:color w:val="262626"/>
                <w:sz w:val="22"/>
                <w:szCs w:val="22"/>
              </w:rPr>
              <w:t>……………….</w:t>
            </w:r>
            <w:r w:rsidR="00F73F8B">
              <w:rPr>
                <w:rFonts w:asciiTheme="minorHAnsi" w:hAnsiTheme="minorHAnsi" w:cstheme="minorHAnsi"/>
                <w:bCs/>
                <w:color w:val="262626"/>
                <w:sz w:val="22"/>
                <w:szCs w:val="22"/>
              </w:rPr>
              <w:t xml:space="preserve"> m-</w:t>
            </w:r>
            <w:proofErr w:type="spellStart"/>
            <w:r w:rsidR="00F73F8B">
              <w:rPr>
                <w:rFonts w:asciiTheme="minorHAnsi" w:hAnsiTheme="minorHAnsi" w:cstheme="minorHAnsi"/>
                <w:bCs/>
                <w:color w:val="262626"/>
                <w:sz w:val="22"/>
                <w:szCs w:val="22"/>
              </w:rPr>
              <w:t>cy</w:t>
            </w:r>
            <w:proofErr w:type="spellEnd"/>
            <w:r w:rsidR="00F73F8B">
              <w:rPr>
                <w:rFonts w:asciiTheme="minorHAnsi" w:hAnsiTheme="minorHAnsi" w:cstheme="minorHAnsi"/>
                <w:bCs/>
                <w:color w:val="262626"/>
                <w:sz w:val="22"/>
                <w:szCs w:val="22"/>
              </w:rPr>
              <w:t xml:space="preserve"> od podpisania umowy</w:t>
            </w:r>
          </w:p>
        </w:tc>
      </w:tr>
      <w:tr w:rsidR="00F73F8B" w:rsidRPr="005764AD" w14:paraId="35B655A8"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65A03200" w14:textId="3DF46565" w:rsidR="00F73F8B" w:rsidRPr="005764AD" w:rsidRDefault="00F73F8B" w:rsidP="002F3F33">
            <w:pPr>
              <w:pStyle w:val="wypetab"/>
              <w:rPr>
                <w:rFonts w:asciiTheme="minorHAnsi" w:hAnsiTheme="minorHAnsi" w:cstheme="minorHAnsi"/>
                <w:b/>
                <w:color w:val="262626"/>
                <w:sz w:val="22"/>
                <w:szCs w:val="22"/>
              </w:rPr>
            </w:pPr>
            <w:r w:rsidRPr="00F73F8B">
              <w:rPr>
                <w:rFonts w:asciiTheme="minorHAnsi" w:hAnsiTheme="minorHAnsi" w:cstheme="minorHAnsi"/>
                <w:b/>
                <w:color w:val="262626"/>
                <w:sz w:val="22"/>
                <w:szCs w:val="22"/>
              </w:rPr>
              <w:t>Szybkość reakcji serwisowej</w:t>
            </w:r>
            <w:r>
              <w:rPr>
                <w:rFonts w:asciiTheme="minorHAnsi" w:hAnsiTheme="minorHAnsi" w:cstheme="minorHAnsi"/>
                <w:b/>
                <w:color w:val="262626"/>
                <w:sz w:val="22"/>
                <w:szCs w:val="22"/>
              </w:rPr>
              <w:t xml:space="preserve"> od zgłoszenia usterki</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4DAB0A48" w14:textId="6EDB6C1C" w:rsidR="00F73F8B" w:rsidRPr="005764AD" w:rsidRDefault="00F73F8B" w:rsidP="00F73F8B">
            <w:pPr>
              <w:pStyle w:val="Tekstkomentarza"/>
              <w:rPr>
                <w:rFonts w:asciiTheme="minorHAnsi" w:hAnsiTheme="minorHAnsi" w:cstheme="minorHAnsi"/>
                <w:color w:val="262626"/>
                <w:sz w:val="22"/>
                <w:szCs w:val="22"/>
              </w:rPr>
            </w:pPr>
            <w:r w:rsidRPr="00F73F8B">
              <w:rPr>
                <w:rFonts w:asciiTheme="minorHAnsi" w:hAnsiTheme="minorHAnsi" w:cstheme="minorHAnsi"/>
                <w:color w:val="262626"/>
                <w:sz w:val="22"/>
                <w:szCs w:val="22"/>
              </w:rPr>
              <w:t xml:space="preserve">………………. </w:t>
            </w:r>
            <w:r>
              <w:rPr>
                <w:rFonts w:asciiTheme="minorHAnsi" w:hAnsiTheme="minorHAnsi" w:cstheme="minorHAnsi"/>
                <w:color w:val="262626"/>
                <w:sz w:val="22"/>
                <w:szCs w:val="22"/>
              </w:rPr>
              <w:t>h</w:t>
            </w:r>
            <w:r w:rsidRPr="00F73F8B">
              <w:rPr>
                <w:rFonts w:asciiTheme="minorHAnsi" w:hAnsiTheme="minorHAnsi" w:cstheme="minorHAnsi"/>
                <w:color w:val="262626"/>
                <w:sz w:val="22"/>
                <w:szCs w:val="22"/>
              </w:rPr>
              <w:t xml:space="preserve"> </w:t>
            </w:r>
          </w:p>
        </w:tc>
      </w:tr>
      <w:tr w:rsidR="00F73F8B" w:rsidRPr="005764AD" w14:paraId="647A99FF"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D643C17" w14:textId="06653856" w:rsidR="00F73F8B" w:rsidRPr="00CD7158" w:rsidRDefault="00CD7158" w:rsidP="00CD7158">
            <w:pPr>
              <w:pStyle w:val="wypetab"/>
              <w:rPr>
                <w:rFonts w:asciiTheme="minorHAnsi" w:hAnsiTheme="minorHAnsi" w:cstheme="minorHAnsi"/>
                <w:b/>
                <w:color w:val="262626"/>
                <w:sz w:val="22"/>
                <w:szCs w:val="22"/>
              </w:rPr>
            </w:pPr>
            <w:r>
              <w:rPr>
                <w:rFonts w:asciiTheme="minorHAnsi" w:hAnsiTheme="minorHAnsi" w:cstheme="minorHAnsi"/>
                <w:b/>
                <w:color w:val="262626"/>
                <w:sz w:val="22"/>
                <w:szCs w:val="22"/>
              </w:rPr>
              <w:t>Okres wsparcia technicznego (minimalny 24 m-ce):</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19622037" w14:textId="547ADCD5" w:rsidR="00F73F8B" w:rsidRPr="005764AD" w:rsidRDefault="00CD7158" w:rsidP="00F73F8B">
            <w:pPr>
              <w:pStyle w:val="Tekstkomentarza"/>
              <w:rPr>
                <w:rFonts w:asciiTheme="minorHAnsi" w:hAnsiTheme="minorHAnsi" w:cstheme="minorHAnsi"/>
                <w:color w:val="262626"/>
                <w:sz w:val="22"/>
                <w:szCs w:val="22"/>
              </w:rPr>
            </w:pPr>
            <w:r>
              <w:rPr>
                <w:rFonts w:asciiTheme="minorHAnsi" w:hAnsiTheme="minorHAnsi" w:cstheme="minorHAnsi"/>
                <w:color w:val="262626"/>
                <w:sz w:val="22"/>
                <w:szCs w:val="22"/>
              </w:rPr>
              <w:t>………………..m-</w:t>
            </w:r>
            <w:proofErr w:type="spellStart"/>
            <w:r>
              <w:rPr>
                <w:rFonts w:asciiTheme="minorHAnsi" w:hAnsiTheme="minorHAnsi" w:cstheme="minorHAnsi"/>
                <w:color w:val="262626"/>
                <w:sz w:val="22"/>
                <w:szCs w:val="22"/>
              </w:rPr>
              <w:t>cy</w:t>
            </w:r>
            <w:proofErr w:type="spellEnd"/>
          </w:p>
        </w:tc>
      </w:tr>
      <w:tr w:rsidR="00CD7158" w:rsidRPr="005764AD" w14:paraId="5236C5C9"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C53D6B2" w14:textId="6480FAC1" w:rsidR="00CD7158" w:rsidRPr="00CD7158" w:rsidRDefault="00CD7158" w:rsidP="002F3F33">
            <w:pPr>
              <w:pStyle w:val="wypetab"/>
              <w:rPr>
                <w:rFonts w:asciiTheme="minorHAnsi" w:hAnsiTheme="minorHAnsi" w:cstheme="minorHAnsi"/>
                <w:b/>
                <w:color w:val="262626"/>
                <w:sz w:val="22"/>
                <w:szCs w:val="22"/>
              </w:rPr>
            </w:pPr>
            <w:r>
              <w:rPr>
                <w:rFonts w:asciiTheme="minorHAnsi" w:hAnsiTheme="minorHAnsi" w:cstheme="minorHAnsi"/>
                <w:b/>
                <w:color w:val="262626"/>
                <w:sz w:val="22"/>
                <w:szCs w:val="22"/>
              </w:rPr>
              <w:t>Okres aktualizacji (minimalny 24 m-ce)</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47603DFC" w14:textId="18A90164" w:rsidR="00CD7158" w:rsidRPr="005764AD" w:rsidRDefault="00CD7158" w:rsidP="00F73F8B">
            <w:pPr>
              <w:pStyle w:val="Tekstkomentarza"/>
              <w:rPr>
                <w:rFonts w:asciiTheme="minorHAnsi" w:hAnsiTheme="minorHAnsi" w:cstheme="minorHAnsi"/>
                <w:color w:val="262626"/>
                <w:sz w:val="22"/>
                <w:szCs w:val="22"/>
              </w:rPr>
            </w:pPr>
            <w:r>
              <w:rPr>
                <w:rFonts w:asciiTheme="minorHAnsi" w:hAnsiTheme="minorHAnsi" w:cstheme="minorHAnsi"/>
                <w:color w:val="262626"/>
                <w:sz w:val="22"/>
                <w:szCs w:val="22"/>
              </w:rPr>
              <w:t>………………..m-</w:t>
            </w:r>
            <w:proofErr w:type="spellStart"/>
            <w:r>
              <w:rPr>
                <w:rFonts w:asciiTheme="minorHAnsi" w:hAnsiTheme="minorHAnsi" w:cstheme="minorHAnsi"/>
                <w:color w:val="262626"/>
                <w:sz w:val="22"/>
                <w:szCs w:val="22"/>
              </w:rPr>
              <w:t>cy</w:t>
            </w:r>
            <w:proofErr w:type="spellEnd"/>
          </w:p>
        </w:tc>
      </w:tr>
      <w:tr w:rsidR="00816D72" w:rsidRPr="005764AD" w14:paraId="7F6C663E"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29333F2C" w14:textId="7C30E009" w:rsidR="00816D72" w:rsidRPr="00CD7158" w:rsidRDefault="00CD7158" w:rsidP="002F3F33">
            <w:pPr>
              <w:pStyle w:val="wypetab"/>
              <w:rPr>
                <w:rFonts w:asciiTheme="minorHAnsi" w:hAnsiTheme="minorHAnsi" w:cstheme="minorHAnsi"/>
                <w:b/>
                <w:color w:val="262626"/>
                <w:sz w:val="22"/>
                <w:szCs w:val="22"/>
              </w:rPr>
            </w:pPr>
            <w:r>
              <w:rPr>
                <w:rFonts w:asciiTheme="minorHAnsi" w:hAnsiTheme="minorHAnsi" w:cstheme="minorHAnsi"/>
                <w:b/>
                <w:color w:val="262626"/>
                <w:sz w:val="22"/>
                <w:szCs w:val="22"/>
              </w:rPr>
              <w:t>Dostęp do najnowszej wersji systemu (minimum 5 lat)</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2E0B37E7" w14:textId="0F8B0E10" w:rsidR="00816D72" w:rsidRPr="005764AD" w:rsidRDefault="00CD7158" w:rsidP="00F73F8B">
            <w:pPr>
              <w:pStyle w:val="Tekstkomentarza"/>
              <w:rPr>
                <w:rFonts w:asciiTheme="minorHAnsi" w:hAnsiTheme="minorHAnsi" w:cstheme="minorHAnsi"/>
                <w:color w:val="262626"/>
                <w:sz w:val="22"/>
                <w:szCs w:val="22"/>
              </w:rPr>
            </w:pPr>
            <w:r>
              <w:rPr>
                <w:rFonts w:asciiTheme="minorHAnsi" w:hAnsiTheme="minorHAnsi" w:cstheme="minorHAnsi"/>
                <w:color w:val="262626"/>
                <w:sz w:val="22"/>
                <w:szCs w:val="22"/>
              </w:rPr>
              <w:t>………………..lat</w:t>
            </w:r>
            <w:bookmarkStart w:id="0" w:name="_GoBack"/>
            <w:bookmarkEnd w:id="0"/>
          </w:p>
        </w:tc>
      </w:tr>
      <w:tr w:rsidR="000078D4" w:rsidRPr="005764AD" w14:paraId="2C31818F"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2C69411"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Termin związania z ofertą</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572B1E2D" w14:textId="279DD578" w:rsidR="000078D4" w:rsidRPr="005764AD" w:rsidRDefault="000078D4" w:rsidP="002F3F33">
            <w:pPr>
              <w:pStyle w:val="Tekstkomentarza"/>
              <w:rPr>
                <w:rFonts w:asciiTheme="minorHAnsi" w:hAnsiTheme="minorHAnsi" w:cstheme="minorHAnsi"/>
                <w:color w:val="262626"/>
                <w:sz w:val="22"/>
                <w:szCs w:val="22"/>
              </w:rPr>
            </w:pPr>
            <w:r w:rsidRPr="005764AD">
              <w:rPr>
                <w:rFonts w:asciiTheme="minorHAnsi" w:hAnsiTheme="minorHAnsi" w:cstheme="minorHAnsi"/>
                <w:color w:val="262626"/>
                <w:sz w:val="22"/>
                <w:szCs w:val="22"/>
              </w:rPr>
              <w:t>30 dni kalendarzowych od daty ostatecznego zakończenia terminu</w:t>
            </w:r>
            <w:r w:rsidR="002530F6">
              <w:rPr>
                <w:rFonts w:asciiTheme="minorHAnsi" w:hAnsiTheme="minorHAnsi" w:cstheme="minorHAnsi"/>
                <w:color w:val="262626"/>
                <w:sz w:val="22"/>
                <w:szCs w:val="22"/>
              </w:rPr>
              <w:t xml:space="preserve"> składania ofert</w:t>
            </w:r>
            <w:r w:rsidRPr="005764AD">
              <w:rPr>
                <w:rFonts w:asciiTheme="minorHAnsi" w:hAnsiTheme="minorHAnsi" w:cstheme="minorHAnsi"/>
                <w:color w:val="262626"/>
                <w:sz w:val="22"/>
                <w:szCs w:val="22"/>
              </w:rPr>
              <w:t>.</w:t>
            </w:r>
          </w:p>
        </w:tc>
      </w:tr>
      <w:tr w:rsidR="000078D4" w:rsidRPr="005764AD" w14:paraId="60AD4CE7" w14:textId="77777777" w:rsidTr="002F3F33">
        <w:trPr>
          <w:trHeight w:val="283"/>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56DAD10" w14:textId="77777777" w:rsidR="000078D4" w:rsidRPr="005764AD" w:rsidRDefault="000078D4" w:rsidP="002F3F33">
            <w:pPr>
              <w:pStyle w:val="wypetab"/>
              <w:jc w:val="both"/>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Oświadczenia Wykonawcy</w:t>
            </w:r>
          </w:p>
        </w:tc>
        <w:tc>
          <w:tcPr>
            <w:tcW w:w="8539" w:type="dxa"/>
            <w:tcBorders>
              <w:top w:val="single" w:sz="4" w:space="0" w:color="auto"/>
              <w:left w:val="single" w:sz="4" w:space="0" w:color="auto"/>
              <w:bottom w:val="single" w:sz="4" w:space="0" w:color="auto"/>
              <w:right w:val="thickThinLargeGap" w:sz="24" w:space="0" w:color="auto"/>
            </w:tcBorders>
          </w:tcPr>
          <w:p w14:paraId="5CF828A9"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zapoznaliśmy się z warunkami zapytania ofertowego i nie wnosimy do niego żadnych zastrzeżeń oraz uzyskaliśmy informacje niezbędne do przygotowania oferty, a także spełniamy wszelkie postawione w nim warunki.</w:t>
            </w:r>
          </w:p>
          <w:p w14:paraId="373CB250"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w przypadku wyboru niniejszej oferty, zobowiązujemy się do zawarcia umowy w miejscu i terminie określonym przez Zamawiającego.</w:t>
            </w:r>
          </w:p>
          <w:p w14:paraId="2E917584"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posiadamy wiedzę oraz doświadczenie, jak również dysponuje potencjałem technicznym i osobowym zdolnym do wykonania zamówienia.</w:t>
            </w:r>
          </w:p>
          <w:p w14:paraId="1D560340"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 xml:space="preserve">Oświadczam/y, że nie znajdujemy się w stanie upadłości oraz nie znajdujemy się w stanie likwidacji. </w:t>
            </w:r>
          </w:p>
          <w:p w14:paraId="07C76DDE"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znajdujemy się w sytuacji ekonomicznej i finansowej niezbędnej do realizacji zamówienia.</w:t>
            </w:r>
          </w:p>
          <w:p w14:paraId="08CE994C"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prowadzimy działalność gospodarczą w zakresie zgodnym z przedmiotem zamówienia.</w:t>
            </w:r>
          </w:p>
          <w:p w14:paraId="78DB9C32"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iż posiadamy uprawnienia do wykonywania określonej działalności lub czynności, jeżeli przepisy prawa lub ustawy nakładają obowiązek ich posiadania.</w:t>
            </w:r>
          </w:p>
          <w:p w14:paraId="1C043515"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cena podana w ofercie uwzględnia wszystkie koszty wykonania zamówienia. Gwarantujemy, że cena podana w ofercie nie ulegnie zmianie przez okres realizacji zamówienia.</w:t>
            </w:r>
          </w:p>
          <w:p w14:paraId="68753779"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nie uczestniczymy w jakiejkolwiek innej ofercie dotyczącej tego samego postępowania.</w:t>
            </w:r>
          </w:p>
          <w:p w14:paraId="73DE1CC8"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lastRenderedPageBreak/>
              <w:t>Oświadczam, że termin i warunki płatności mogą podlegać negocjacji.</w:t>
            </w:r>
          </w:p>
          <w:p w14:paraId="2B032037" w14:textId="77777777" w:rsidR="00BF1CFE"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oferta może być upubliczniona w związku z planowaną realizacją przez Zamawiającego projektu oraz że nie będę wnosił w tym względzie żadnych zastrzeżeń.</w:t>
            </w:r>
          </w:p>
          <w:p w14:paraId="31F7A5B0" w14:textId="77777777" w:rsidR="00BF1CFE" w:rsidRPr="00BC1B7A"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rzestrzega</w:t>
            </w:r>
            <w:r>
              <w:rPr>
                <w:rStyle w:val="Nagwek1Znak"/>
                <w:rFonts w:asciiTheme="minorHAnsi" w:eastAsia="Calibri" w:hAnsiTheme="minorHAnsi" w:cstheme="minorHAnsi"/>
                <w:b w:val="0"/>
                <w:color w:val="262626"/>
                <w:sz w:val="22"/>
                <w:szCs w:val="22"/>
              </w:rPr>
              <w:t>my</w:t>
            </w:r>
            <w:r w:rsidRPr="00BC1B7A">
              <w:rPr>
                <w:rStyle w:val="Nagwek1Znak"/>
                <w:rFonts w:asciiTheme="minorHAnsi" w:eastAsia="Calibri" w:hAnsiTheme="minorHAnsi" w:cstheme="minorHAnsi"/>
                <w:b w:val="0"/>
                <w:color w:val="262626"/>
                <w:sz w:val="22"/>
                <w:szCs w:val="22"/>
              </w:rPr>
              <w:t xml:space="preserve"> zasady równości kobiet i mężczyzn, gwarantuje</w:t>
            </w:r>
            <w:r>
              <w:rPr>
                <w:rStyle w:val="Nagwek1Znak"/>
                <w:rFonts w:asciiTheme="minorHAnsi" w:eastAsia="Calibri" w:hAnsiTheme="minorHAnsi" w:cstheme="minorHAnsi"/>
                <w:b w:val="0"/>
                <w:color w:val="262626"/>
                <w:sz w:val="22"/>
                <w:szCs w:val="22"/>
              </w:rPr>
              <w:t>my</w:t>
            </w:r>
            <w:r w:rsidRPr="00BC1B7A">
              <w:rPr>
                <w:rStyle w:val="Nagwek1Znak"/>
                <w:rFonts w:asciiTheme="minorHAnsi" w:eastAsia="Calibri" w:hAnsiTheme="minorHAnsi" w:cstheme="minorHAnsi"/>
                <w:b w:val="0"/>
                <w:color w:val="262626"/>
                <w:sz w:val="22"/>
                <w:szCs w:val="22"/>
              </w:rPr>
              <w:t xml:space="preserve"> kobietom i mężczyznom równe prawa i obowiązki, a także równy dostęp do zasobów np. środków finansowych czy szans rozwoju, z których mogą korzystać.</w:t>
            </w:r>
          </w:p>
          <w:p w14:paraId="049C2443" w14:textId="77777777" w:rsidR="00BF1CFE" w:rsidRPr="00BC1B7A"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rzy realizacji zamówienia będzie</w:t>
            </w:r>
            <w:r>
              <w:rPr>
                <w:rStyle w:val="Nagwek1Znak"/>
                <w:rFonts w:asciiTheme="minorHAnsi" w:eastAsia="Calibri" w:hAnsiTheme="minorHAnsi" w:cstheme="minorHAnsi"/>
                <w:b w:val="0"/>
                <w:color w:val="262626"/>
                <w:sz w:val="22"/>
                <w:szCs w:val="22"/>
              </w:rPr>
              <w:t>my</w:t>
            </w:r>
            <w:r w:rsidRPr="00BC1B7A">
              <w:rPr>
                <w:rStyle w:val="Nagwek1Znak"/>
                <w:rFonts w:asciiTheme="minorHAnsi" w:eastAsia="Calibri" w:hAnsiTheme="minorHAnsi" w:cstheme="minorHAnsi"/>
                <w:b w:val="0"/>
                <w:color w:val="262626"/>
                <w:sz w:val="22"/>
                <w:szCs w:val="22"/>
              </w:rPr>
              <w:t xml:space="preserve"> przestrzegać Wytycznych dotyczących realizacji zasad równościowych w ramach funduszy unijnych na lata 2021-2027</w:t>
            </w:r>
          </w:p>
          <w:p w14:paraId="7527D137" w14:textId="77777777" w:rsidR="00BF1CFE" w:rsidRPr="00BC1B7A"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 xml:space="preserve">rzy realizacji zamówienia </w:t>
            </w:r>
            <w:r>
              <w:rPr>
                <w:rStyle w:val="Nagwek1Znak"/>
                <w:rFonts w:asciiTheme="minorHAnsi" w:eastAsia="Calibri" w:hAnsiTheme="minorHAnsi" w:cstheme="minorHAnsi"/>
                <w:b w:val="0"/>
                <w:color w:val="262626"/>
                <w:sz w:val="22"/>
                <w:szCs w:val="22"/>
              </w:rPr>
              <w:t xml:space="preserve">będziemy </w:t>
            </w:r>
            <w:r w:rsidRPr="00BC1B7A">
              <w:rPr>
                <w:rStyle w:val="Nagwek1Znak"/>
                <w:rFonts w:asciiTheme="minorHAnsi" w:eastAsia="Calibri" w:hAnsiTheme="minorHAnsi" w:cstheme="minorHAnsi"/>
                <w:b w:val="0"/>
                <w:color w:val="262626"/>
                <w:sz w:val="22"/>
                <w:szCs w:val="22"/>
              </w:rPr>
              <w:t>przestrzega</w:t>
            </w:r>
            <w:r>
              <w:rPr>
                <w:rStyle w:val="Nagwek1Znak"/>
                <w:rFonts w:asciiTheme="minorHAnsi" w:eastAsia="Calibri" w:hAnsiTheme="minorHAnsi" w:cstheme="minorHAnsi"/>
                <w:b w:val="0"/>
                <w:color w:val="262626"/>
                <w:sz w:val="22"/>
                <w:szCs w:val="22"/>
              </w:rPr>
              <w:t>ć</w:t>
            </w:r>
            <w:r w:rsidRPr="00BC1B7A">
              <w:rPr>
                <w:rStyle w:val="Nagwek1Znak"/>
                <w:rFonts w:asciiTheme="minorHAnsi" w:eastAsia="Calibri" w:hAnsiTheme="minorHAnsi" w:cstheme="minorHAnsi"/>
                <w:b w:val="0"/>
                <w:color w:val="262626"/>
                <w:sz w:val="22"/>
                <w:szCs w:val="22"/>
              </w:rPr>
              <w:t xml:space="preserve"> zasady DNSH</w:t>
            </w:r>
          </w:p>
          <w:p w14:paraId="139211A3" w14:textId="77777777" w:rsidR="00BF1CFE"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 xml:space="preserve">rzy realizacji zamówienia nie </w:t>
            </w:r>
            <w:r>
              <w:rPr>
                <w:rStyle w:val="Nagwek1Znak"/>
                <w:rFonts w:asciiTheme="minorHAnsi" w:eastAsia="Calibri" w:hAnsiTheme="minorHAnsi" w:cstheme="minorHAnsi"/>
                <w:b w:val="0"/>
                <w:color w:val="262626"/>
                <w:sz w:val="22"/>
                <w:szCs w:val="22"/>
              </w:rPr>
              <w:t xml:space="preserve">będą </w:t>
            </w:r>
            <w:r w:rsidRPr="00BC1B7A">
              <w:rPr>
                <w:rStyle w:val="Nagwek1Znak"/>
                <w:rFonts w:asciiTheme="minorHAnsi" w:eastAsia="Calibri" w:hAnsiTheme="minorHAnsi" w:cstheme="minorHAnsi"/>
                <w:b w:val="0"/>
                <w:color w:val="262626"/>
                <w:sz w:val="22"/>
                <w:szCs w:val="22"/>
              </w:rPr>
              <w:t>dyskrymin</w:t>
            </w:r>
            <w:r>
              <w:rPr>
                <w:rStyle w:val="Nagwek1Znak"/>
                <w:rFonts w:asciiTheme="minorHAnsi" w:eastAsia="Calibri" w:hAnsiTheme="minorHAnsi" w:cstheme="minorHAnsi"/>
                <w:b w:val="0"/>
                <w:color w:val="262626"/>
                <w:sz w:val="22"/>
                <w:szCs w:val="22"/>
              </w:rPr>
              <w:t>owane</w:t>
            </w:r>
            <w:r w:rsidRPr="00BC1B7A">
              <w:rPr>
                <w:rStyle w:val="Nagwek1Znak"/>
                <w:rFonts w:asciiTheme="minorHAnsi" w:eastAsia="Calibri" w:hAnsiTheme="minorHAnsi" w:cstheme="minorHAnsi"/>
                <w:b w:val="0"/>
                <w:color w:val="262626"/>
                <w:sz w:val="22"/>
                <w:szCs w:val="22"/>
              </w:rPr>
              <w:t xml:space="preserve"> os</w:t>
            </w:r>
            <w:r>
              <w:rPr>
                <w:rStyle w:val="Nagwek1Znak"/>
                <w:rFonts w:asciiTheme="minorHAnsi" w:eastAsia="Calibri" w:hAnsiTheme="minorHAnsi" w:cstheme="minorHAnsi"/>
                <w:b w:val="0"/>
                <w:color w:val="262626"/>
                <w:sz w:val="22"/>
                <w:szCs w:val="22"/>
              </w:rPr>
              <w:t>oby</w:t>
            </w:r>
            <w:r w:rsidRPr="00BC1B7A">
              <w:rPr>
                <w:rStyle w:val="Nagwek1Znak"/>
                <w:rFonts w:asciiTheme="minorHAnsi" w:eastAsia="Calibri" w:hAnsiTheme="minorHAnsi" w:cstheme="minorHAnsi"/>
                <w:b w:val="0"/>
                <w:color w:val="262626"/>
                <w:sz w:val="22"/>
                <w:szCs w:val="22"/>
              </w:rPr>
              <w:t xml:space="preserve"> niepełnosprawn</w:t>
            </w:r>
            <w:r>
              <w:rPr>
                <w:rStyle w:val="Nagwek1Znak"/>
                <w:rFonts w:asciiTheme="minorHAnsi" w:eastAsia="Calibri" w:hAnsiTheme="minorHAnsi" w:cstheme="minorHAnsi"/>
                <w:b w:val="0"/>
                <w:color w:val="262626"/>
                <w:sz w:val="22"/>
                <w:szCs w:val="22"/>
              </w:rPr>
              <w:t>e</w:t>
            </w:r>
          </w:p>
          <w:p w14:paraId="65BB47FE" w14:textId="77777777" w:rsidR="00BF1CFE" w:rsidRPr="001D4C7D"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 xml:space="preserve">Oświadczamy, iż </w:t>
            </w:r>
            <w:r w:rsidRPr="001D4C7D">
              <w:rPr>
                <w:rStyle w:val="Nagwek1Znak"/>
                <w:rFonts w:asciiTheme="minorHAnsi" w:eastAsia="Calibri" w:hAnsiTheme="minorHAnsi" w:cstheme="minorHAnsi"/>
                <w:b w:val="0"/>
                <w:color w:val="262626"/>
                <w:sz w:val="22"/>
                <w:szCs w:val="22"/>
              </w:rPr>
              <w:t>Przy realizacji przedmiotu zamówienia przestrzegane będą :</w:t>
            </w:r>
          </w:p>
          <w:p w14:paraId="5CC5DACD" w14:textId="77777777" w:rsidR="00BF1CFE" w:rsidRPr="001D4C7D" w:rsidRDefault="00BF1CFE" w:rsidP="00BF1CFE">
            <w:pPr>
              <w:pStyle w:val="Akapitzlist"/>
              <w:numPr>
                <w:ilvl w:val="0"/>
                <w:numId w:val="11"/>
              </w:numPr>
              <w:adjustRightInd w:val="0"/>
              <w:rPr>
                <w:rStyle w:val="Nagwek1Znak"/>
                <w:rFonts w:asciiTheme="minorHAnsi" w:eastAsia="Calibri" w:hAnsiTheme="minorHAnsi" w:cstheme="minorHAnsi"/>
                <w:b w:val="0"/>
                <w:color w:val="262626"/>
                <w:sz w:val="22"/>
                <w:szCs w:val="22"/>
              </w:rPr>
            </w:pPr>
            <w:r w:rsidRPr="001D4C7D">
              <w:rPr>
                <w:rStyle w:val="Nagwek1Znak"/>
                <w:rFonts w:asciiTheme="minorHAnsi" w:eastAsia="Calibri" w:hAnsiTheme="minorHAnsi" w:cstheme="minorHAnsi"/>
                <w:b w:val="0"/>
                <w:color w:val="262626"/>
                <w:sz w:val="22"/>
                <w:szCs w:val="22"/>
              </w:rPr>
              <w:t>Zasady zawarte w konwencji o Prawach Osób Niepełnosprawnych;</w:t>
            </w:r>
          </w:p>
          <w:p w14:paraId="2D67CA28" w14:textId="77777777" w:rsidR="00BF1CFE" w:rsidRPr="001D4C7D" w:rsidRDefault="00BF1CFE" w:rsidP="00BF1CFE">
            <w:pPr>
              <w:numPr>
                <w:ilvl w:val="0"/>
                <w:numId w:val="11"/>
              </w:numPr>
              <w:autoSpaceDE w:val="0"/>
              <w:autoSpaceDN w:val="0"/>
              <w:adjustRightInd w:val="0"/>
              <w:rPr>
                <w:rStyle w:val="Nagwek1Znak"/>
                <w:rFonts w:asciiTheme="minorHAnsi" w:eastAsia="Calibri" w:hAnsiTheme="minorHAnsi" w:cstheme="minorHAnsi"/>
                <w:b w:val="0"/>
                <w:color w:val="262626"/>
                <w:sz w:val="22"/>
                <w:szCs w:val="22"/>
              </w:rPr>
            </w:pPr>
            <w:r w:rsidRPr="001D4C7D">
              <w:rPr>
                <w:rStyle w:val="Nagwek1Znak"/>
                <w:rFonts w:asciiTheme="minorHAnsi" w:eastAsia="Calibri" w:hAnsiTheme="minorHAnsi" w:cstheme="minorHAnsi"/>
                <w:b w:val="0"/>
                <w:color w:val="262626"/>
                <w:sz w:val="22"/>
                <w:szCs w:val="22"/>
              </w:rPr>
              <w:t>Zasady zawarte w karcie Praw Podstawowych Unii Europejskiej</w:t>
            </w:r>
          </w:p>
          <w:p w14:paraId="3E2D0889" w14:textId="01C338A7" w:rsidR="000078D4" w:rsidRPr="005F6BCB" w:rsidRDefault="00BF1CFE" w:rsidP="00BF1CFE">
            <w:pPr>
              <w:numPr>
                <w:ilvl w:val="0"/>
                <w:numId w:val="1"/>
              </w:numPr>
              <w:autoSpaceDE w:val="0"/>
              <w:autoSpaceDN w:val="0"/>
              <w:adjustRightInd w:val="0"/>
              <w:ind w:left="322" w:firstLine="29"/>
              <w:rPr>
                <w:rFonts w:asciiTheme="minorHAnsi" w:eastAsia="Calibri" w:hAnsiTheme="minorHAnsi" w:cstheme="minorHAnsi"/>
                <w:bCs/>
                <w:color w:val="262626"/>
                <w:kern w:val="32"/>
                <w:sz w:val="22"/>
                <w:szCs w:val="22"/>
              </w:rPr>
            </w:pPr>
            <w:r w:rsidRPr="001D4C7D">
              <w:rPr>
                <w:rStyle w:val="Nagwek1Znak"/>
                <w:rFonts w:asciiTheme="minorHAnsi" w:eastAsia="Calibri" w:hAnsiTheme="minorHAnsi" w:cstheme="minorHAnsi"/>
                <w:b w:val="0"/>
                <w:color w:val="262626"/>
                <w:sz w:val="22"/>
                <w:szCs w:val="22"/>
              </w:rPr>
              <w:t>Jestem/jesteśmy świadomi odpowiedzialności karnej za podanie fałszywych danych lub złożenie fałszywych oświadczeń.</w:t>
            </w:r>
          </w:p>
        </w:tc>
      </w:tr>
      <w:tr w:rsidR="000078D4" w:rsidRPr="005764AD" w14:paraId="05FFCAED" w14:textId="77777777" w:rsidTr="002F3F33">
        <w:trPr>
          <w:trHeight w:val="274"/>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736C31A7" w14:textId="77777777" w:rsidR="000078D4" w:rsidRPr="005764AD" w:rsidRDefault="000078D4" w:rsidP="002F3F33">
            <w:pPr>
              <w:pStyle w:val="wypetab"/>
              <w:jc w:val="both"/>
              <w:rPr>
                <w:rFonts w:asciiTheme="minorHAnsi" w:hAnsiTheme="minorHAnsi" w:cstheme="minorHAnsi"/>
                <w:b/>
                <w:color w:val="262626"/>
                <w:sz w:val="22"/>
                <w:szCs w:val="22"/>
              </w:rPr>
            </w:pPr>
            <w:r w:rsidRPr="005764AD">
              <w:rPr>
                <w:rFonts w:asciiTheme="minorHAnsi" w:hAnsiTheme="minorHAnsi" w:cstheme="minorHAnsi"/>
                <w:b/>
                <w:color w:val="262626"/>
                <w:sz w:val="22"/>
                <w:szCs w:val="22"/>
              </w:rPr>
              <w:lastRenderedPageBreak/>
              <w:t xml:space="preserve">Osoba upoważniona do kontaktów </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18B9B78D" w14:textId="77777777" w:rsidR="000078D4" w:rsidRPr="005764AD" w:rsidRDefault="000078D4" w:rsidP="002F3F33">
            <w:pPr>
              <w:rPr>
                <w:rFonts w:asciiTheme="minorHAnsi" w:hAnsiTheme="minorHAnsi" w:cstheme="minorHAnsi"/>
                <w:color w:val="262626"/>
                <w:sz w:val="22"/>
                <w:szCs w:val="22"/>
              </w:rPr>
            </w:pPr>
          </w:p>
          <w:p w14:paraId="27C354A5" w14:textId="77777777" w:rsidR="000078D4" w:rsidRPr="005764AD" w:rsidRDefault="000078D4" w:rsidP="002F3F33">
            <w:pPr>
              <w:rPr>
                <w:rFonts w:asciiTheme="minorHAnsi" w:hAnsiTheme="minorHAnsi" w:cstheme="minorHAnsi"/>
                <w:color w:val="262626"/>
                <w:sz w:val="22"/>
                <w:szCs w:val="22"/>
              </w:rPr>
            </w:pPr>
            <w:r w:rsidRPr="005764AD">
              <w:rPr>
                <w:rFonts w:asciiTheme="minorHAnsi" w:hAnsiTheme="minorHAnsi" w:cstheme="minorHAnsi"/>
                <w:color w:val="262626"/>
                <w:sz w:val="22"/>
                <w:szCs w:val="22"/>
              </w:rPr>
              <w:t>Imię i Nazwisko: …………….…</w:t>
            </w:r>
          </w:p>
          <w:p w14:paraId="0B930F2B" w14:textId="77777777" w:rsidR="000078D4" w:rsidRPr="005764AD" w:rsidRDefault="000078D4" w:rsidP="002F3F33">
            <w:pPr>
              <w:rPr>
                <w:rFonts w:asciiTheme="minorHAnsi" w:hAnsiTheme="minorHAnsi" w:cstheme="minorHAnsi"/>
                <w:color w:val="262626"/>
                <w:sz w:val="22"/>
                <w:szCs w:val="22"/>
              </w:rPr>
            </w:pPr>
          </w:p>
          <w:p w14:paraId="23B99434" w14:textId="77777777" w:rsidR="000078D4" w:rsidRPr="005764AD" w:rsidRDefault="000078D4" w:rsidP="002F3F33">
            <w:pPr>
              <w:rPr>
                <w:rFonts w:asciiTheme="minorHAnsi" w:hAnsiTheme="minorHAnsi" w:cstheme="minorHAnsi"/>
                <w:color w:val="262626"/>
                <w:sz w:val="22"/>
                <w:szCs w:val="22"/>
              </w:rPr>
            </w:pPr>
            <w:r w:rsidRPr="005764AD">
              <w:rPr>
                <w:rFonts w:asciiTheme="minorHAnsi" w:hAnsiTheme="minorHAnsi" w:cstheme="minorHAnsi"/>
                <w:color w:val="262626"/>
                <w:sz w:val="22"/>
                <w:szCs w:val="22"/>
              </w:rPr>
              <w:t>Telefon: ……...............……………</w:t>
            </w:r>
          </w:p>
          <w:p w14:paraId="21774F7B" w14:textId="77777777" w:rsidR="000078D4" w:rsidRPr="005764AD" w:rsidRDefault="000078D4" w:rsidP="002F3F33">
            <w:pPr>
              <w:rPr>
                <w:rFonts w:asciiTheme="minorHAnsi" w:hAnsiTheme="minorHAnsi" w:cstheme="minorHAnsi"/>
                <w:color w:val="262626"/>
                <w:sz w:val="22"/>
                <w:szCs w:val="22"/>
              </w:rPr>
            </w:pPr>
          </w:p>
          <w:p w14:paraId="7930EB2F" w14:textId="77777777" w:rsidR="000078D4" w:rsidRPr="005764AD" w:rsidRDefault="000078D4" w:rsidP="002F3F33">
            <w:pPr>
              <w:rPr>
                <w:rFonts w:asciiTheme="minorHAnsi" w:hAnsiTheme="minorHAnsi" w:cstheme="minorHAnsi"/>
                <w:color w:val="262626"/>
                <w:sz w:val="22"/>
                <w:szCs w:val="22"/>
              </w:rPr>
            </w:pPr>
            <w:r w:rsidRPr="005764AD">
              <w:rPr>
                <w:rFonts w:asciiTheme="minorHAnsi" w:hAnsiTheme="minorHAnsi" w:cstheme="minorHAnsi"/>
                <w:color w:val="262626"/>
                <w:sz w:val="22"/>
                <w:szCs w:val="22"/>
              </w:rPr>
              <w:t>E-mail: ………….................………</w:t>
            </w:r>
          </w:p>
          <w:p w14:paraId="64BB718B" w14:textId="77777777" w:rsidR="000078D4" w:rsidRPr="005764AD" w:rsidRDefault="000078D4" w:rsidP="002F3F33">
            <w:pPr>
              <w:rPr>
                <w:rFonts w:asciiTheme="minorHAnsi" w:hAnsiTheme="minorHAnsi" w:cstheme="minorHAnsi"/>
                <w:color w:val="262626"/>
                <w:sz w:val="22"/>
                <w:szCs w:val="22"/>
              </w:rPr>
            </w:pPr>
          </w:p>
        </w:tc>
      </w:tr>
      <w:tr w:rsidR="000078D4" w:rsidRPr="005764AD" w14:paraId="3639E82A" w14:textId="77777777" w:rsidTr="002F3F33">
        <w:trPr>
          <w:trHeight w:val="668"/>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1188904" w14:textId="77777777" w:rsidR="000078D4" w:rsidRPr="005764AD" w:rsidRDefault="000078D4" w:rsidP="002F3F33">
            <w:pPr>
              <w:pStyle w:val="wypetab"/>
              <w:jc w:val="both"/>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Dodatkowe informacje</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654D2AA7" w14:textId="77777777" w:rsidR="000078D4" w:rsidRPr="005764AD" w:rsidRDefault="000078D4" w:rsidP="002F3F33">
            <w:pPr>
              <w:jc w:val="left"/>
              <w:rPr>
                <w:rFonts w:asciiTheme="minorHAnsi" w:hAnsiTheme="minorHAnsi" w:cstheme="minorHAnsi"/>
                <w:color w:val="262626"/>
                <w:sz w:val="22"/>
                <w:szCs w:val="22"/>
              </w:rPr>
            </w:pPr>
            <w:r w:rsidRPr="005764AD">
              <w:rPr>
                <w:rFonts w:asciiTheme="minorHAnsi" w:hAnsiTheme="minorHAnsi" w:cstheme="minorHAnsi"/>
                <w:color w:val="262626"/>
                <w:sz w:val="22"/>
                <w:szCs w:val="22"/>
              </w:rPr>
              <w:t>…………………</w:t>
            </w:r>
          </w:p>
          <w:p w14:paraId="5C6A3E74" w14:textId="77777777" w:rsidR="000078D4" w:rsidRPr="005764AD" w:rsidRDefault="000078D4" w:rsidP="002F3F33">
            <w:pPr>
              <w:jc w:val="left"/>
              <w:rPr>
                <w:rFonts w:asciiTheme="minorHAnsi" w:hAnsiTheme="minorHAnsi" w:cstheme="minorHAnsi"/>
                <w:color w:val="262626"/>
                <w:sz w:val="22"/>
                <w:szCs w:val="22"/>
              </w:rPr>
            </w:pPr>
            <w:r w:rsidRPr="005764AD">
              <w:rPr>
                <w:rFonts w:asciiTheme="minorHAnsi" w:hAnsiTheme="minorHAnsi" w:cstheme="minorHAnsi"/>
                <w:color w:val="262626"/>
                <w:sz w:val="22"/>
                <w:szCs w:val="22"/>
              </w:rPr>
              <w:t>…………………</w:t>
            </w:r>
          </w:p>
          <w:p w14:paraId="72EAD6A8" w14:textId="77777777" w:rsidR="000078D4" w:rsidRPr="005764AD" w:rsidRDefault="000078D4" w:rsidP="002F3F33">
            <w:pPr>
              <w:jc w:val="left"/>
              <w:rPr>
                <w:rFonts w:asciiTheme="minorHAnsi" w:hAnsiTheme="minorHAnsi" w:cstheme="minorHAnsi"/>
                <w:color w:val="262626"/>
                <w:sz w:val="22"/>
                <w:szCs w:val="22"/>
              </w:rPr>
            </w:pPr>
            <w:r w:rsidRPr="005764AD">
              <w:rPr>
                <w:rFonts w:asciiTheme="minorHAnsi" w:hAnsiTheme="minorHAnsi" w:cstheme="minorHAnsi"/>
                <w:color w:val="262626"/>
                <w:sz w:val="22"/>
                <w:szCs w:val="22"/>
              </w:rPr>
              <w:t>…………………</w:t>
            </w:r>
          </w:p>
        </w:tc>
      </w:tr>
      <w:tr w:rsidR="000078D4" w:rsidRPr="005764AD" w14:paraId="220CE14C" w14:textId="77777777" w:rsidTr="002F3F33">
        <w:trPr>
          <w:trHeight w:val="303"/>
        </w:trPr>
        <w:tc>
          <w:tcPr>
            <w:tcW w:w="2235" w:type="dxa"/>
            <w:tcBorders>
              <w:top w:val="single" w:sz="4" w:space="0" w:color="auto"/>
              <w:left w:val="thinThickLargeGap" w:sz="24" w:space="0" w:color="auto"/>
              <w:bottom w:val="single" w:sz="4" w:space="0" w:color="auto"/>
              <w:right w:val="single" w:sz="4" w:space="0" w:color="auto"/>
            </w:tcBorders>
            <w:shd w:val="clear" w:color="auto" w:fill="D9D9D9"/>
            <w:vAlign w:val="center"/>
          </w:tcPr>
          <w:p w14:paraId="668C53EB" w14:textId="77777777" w:rsidR="000078D4" w:rsidRPr="005764AD" w:rsidRDefault="000078D4" w:rsidP="002F3F33">
            <w:pPr>
              <w:rPr>
                <w:rFonts w:asciiTheme="minorHAnsi" w:eastAsia="Droid Sans Fallback" w:hAnsiTheme="minorHAnsi" w:cstheme="minorHAnsi"/>
                <w:color w:val="262626"/>
                <w:sz w:val="22"/>
                <w:szCs w:val="22"/>
                <w:lang w:eastAsia="en-US"/>
              </w:rPr>
            </w:pPr>
            <w:r w:rsidRPr="005764AD">
              <w:rPr>
                <w:rFonts w:asciiTheme="minorHAnsi" w:hAnsiTheme="minorHAnsi" w:cstheme="minorHAnsi"/>
                <w:b/>
                <w:color w:val="262626"/>
                <w:sz w:val="22"/>
                <w:szCs w:val="22"/>
              </w:rPr>
              <w:t>Załączniki</w:t>
            </w:r>
          </w:p>
        </w:tc>
        <w:tc>
          <w:tcPr>
            <w:tcW w:w="8539" w:type="dxa"/>
            <w:tcBorders>
              <w:top w:val="single" w:sz="4" w:space="0" w:color="auto"/>
              <w:left w:val="single" w:sz="4" w:space="0" w:color="auto"/>
              <w:bottom w:val="single" w:sz="4" w:space="0" w:color="auto"/>
              <w:right w:val="thickThinLargeGap" w:sz="24" w:space="0" w:color="auto"/>
            </w:tcBorders>
          </w:tcPr>
          <w:p w14:paraId="307C5535" w14:textId="77777777" w:rsidR="000078D4" w:rsidRPr="005764AD" w:rsidRDefault="000078D4" w:rsidP="002F3F33">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02. Oświadczenie o braku powiązań kapitałowych lub osobowych</w:t>
            </w:r>
          </w:p>
          <w:p w14:paraId="4F98A0F5" w14:textId="457E6845" w:rsidR="000078D4" w:rsidRPr="005764AD" w:rsidRDefault="000078D4" w:rsidP="002F3F33">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w:t>
            </w:r>
            <w:r w:rsidR="004F1876">
              <w:rPr>
                <w:rFonts w:asciiTheme="minorHAnsi" w:eastAsia="Droid Sans Fallback" w:hAnsiTheme="minorHAnsi" w:cstheme="minorHAnsi"/>
                <w:color w:val="262626"/>
                <w:sz w:val="22"/>
                <w:szCs w:val="22"/>
                <w:lang w:eastAsia="en-US"/>
              </w:rPr>
              <w:t>3</w:t>
            </w:r>
            <w:r w:rsidRPr="005764AD">
              <w:rPr>
                <w:rFonts w:asciiTheme="minorHAnsi" w:eastAsia="Droid Sans Fallback" w:hAnsiTheme="minorHAnsi" w:cstheme="minorHAnsi"/>
                <w:color w:val="262626"/>
                <w:sz w:val="22"/>
                <w:szCs w:val="22"/>
                <w:lang w:eastAsia="en-US"/>
              </w:rPr>
              <w:t>. Oświadczenie o wykonaniu obowiązków informacyjnych</w:t>
            </w:r>
          </w:p>
          <w:p w14:paraId="2D63C320" w14:textId="5CE3A38D" w:rsidR="000078D4" w:rsidRDefault="000078D4" w:rsidP="002F3F33">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w:t>
            </w:r>
            <w:r w:rsidR="004F1876">
              <w:rPr>
                <w:rFonts w:asciiTheme="minorHAnsi" w:eastAsia="Droid Sans Fallback" w:hAnsiTheme="minorHAnsi" w:cstheme="minorHAnsi"/>
                <w:color w:val="262626"/>
                <w:sz w:val="22"/>
                <w:szCs w:val="22"/>
                <w:lang w:eastAsia="en-US"/>
              </w:rPr>
              <w:t>4</w:t>
            </w:r>
            <w:r w:rsidRPr="005764AD">
              <w:rPr>
                <w:rFonts w:asciiTheme="minorHAnsi" w:eastAsia="Droid Sans Fallback" w:hAnsiTheme="minorHAnsi" w:cstheme="minorHAnsi"/>
                <w:color w:val="262626"/>
                <w:sz w:val="22"/>
                <w:szCs w:val="22"/>
                <w:lang w:eastAsia="en-US"/>
              </w:rPr>
              <w:t>. Klauzula informacyjna RODO</w:t>
            </w:r>
          </w:p>
          <w:p w14:paraId="3B4A54CF" w14:textId="115A11A7" w:rsidR="00FB6B8E" w:rsidRPr="005764AD" w:rsidRDefault="00FB6B8E" w:rsidP="002F3F33">
            <w:pPr>
              <w:autoSpaceDE w:val="0"/>
              <w:autoSpaceDN w:val="0"/>
              <w:adjustRightInd w:val="0"/>
              <w:rPr>
                <w:rFonts w:asciiTheme="minorHAnsi" w:eastAsia="Droid Sans Fallback" w:hAnsiTheme="minorHAnsi" w:cstheme="minorHAnsi"/>
                <w:color w:val="262626"/>
                <w:sz w:val="22"/>
                <w:szCs w:val="22"/>
                <w:lang w:eastAsia="en-US"/>
              </w:rPr>
            </w:pPr>
            <w:r>
              <w:rPr>
                <w:rFonts w:asciiTheme="minorHAnsi" w:eastAsia="Droid Sans Fallback" w:hAnsiTheme="minorHAnsi" w:cstheme="minorHAnsi"/>
                <w:color w:val="262626"/>
                <w:sz w:val="22"/>
                <w:szCs w:val="22"/>
                <w:lang w:eastAsia="en-US"/>
              </w:rPr>
              <w:t xml:space="preserve">Załącznik 05 </w:t>
            </w:r>
            <w:r w:rsidR="00F013EA" w:rsidRPr="00F013EA">
              <w:rPr>
                <w:rFonts w:asciiTheme="minorHAnsi" w:eastAsia="Droid Sans Fallback" w:hAnsiTheme="minorHAnsi" w:cstheme="minorHAnsi"/>
                <w:color w:val="262626"/>
                <w:sz w:val="22"/>
                <w:szCs w:val="22"/>
                <w:lang w:eastAsia="en-US"/>
              </w:rPr>
              <w:t>Oświadczenie dotyczące podstaw wykluczenia z postepowania związane z agresją Federacji Rosyjskiej na Ukrainę</w:t>
            </w:r>
          </w:p>
          <w:p w14:paraId="6B6A5D7B" w14:textId="6219C069" w:rsidR="004F1876" w:rsidRPr="005764AD" w:rsidRDefault="004F1876" w:rsidP="004F1876">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w:t>
            </w:r>
            <w:r w:rsidR="00F013EA">
              <w:rPr>
                <w:rFonts w:asciiTheme="minorHAnsi" w:eastAsia="Droid Sans Fallback" w:hAnsiTheme="minorHAnsi" w:cstheme="minorHAnsi"/>
                <w:color w:val="262626"/>
                <w:sz w:val="22"/>
                <w:szCs w:val="22"/>
                <w:lang w:eastAsia="en-US"/>
              </w:rPr>
              <w:t>6</w:t>
            </w:r>
            <w:r>
              <w:rPr>
                <w:rFonts w:asciiTheme="minorHAnsi" w:eastAsia="Droid Sans Fallback" w:hAnsiTheme="minorHAnsi" w:cstheme="minorHAnsi"/>
                <w:color w:val="262626"/>
                <w:sz w:val="22"/>
                <w:szCs w:val="22"/>
                <w:lang w:eastAsia="en-US"/>
              </w:rPr>
              <w:t>. (WŁASNY)</w:t>
            </w:r>
            <w:r w:rsidRPr="005764AD">
              <w:rPr>
                <w:rFonts w:asciiTheme="minorHAnsi" w:eastAsia="Droid Sans Fallback" w:hAnsiTheme="minorHAnsi" w:cstheme="minorHAnsi"/>
                <w:color w:val="262626"/>
                <w:sz w:val="22"/>
                <w:szCs w:val="22"/>
                <w:lang w:eastAsia="en-US"/>
              </w:rPr>
              <w:t xml:space="preserve"> Dokument stwierdzający status prawny Wykonawcy</w:t>
            </w:r>
            <w:r w:rsidRPr="005764AD">
              <w:rPr>
                <w:rStyle w:val="Odwoanieprzypisudolnego"/>
                <w:rFonts w:asciiTheme="minorHAnsi" w:eastAsia="Droid Sans Fallback" w:hAnsiTheme="minorHAnsi" w:cstheme="minorHAnsi"/>
                <w:color w:val="262626"/>
                <w:sz w:val="22"/>
                <w:szCs w:val="22"/>
                <w:lang w:eastAsia="en-US"/>
              </w:rPr>
              <w:footnoteReference w:id="2"/>
            </w:r>
          </w:p>
          <w:p w14:paraId="07730370" w14:textId="7BB8D592" w:rsidR="004F1876" w:rsidRDefault="004F1876" w:rsidP="004F1876">
            <w:pPr>
              <w:autoSpaceDE w:val="0"/>
              <w:autoSpaceDN w:val="0"/>
              <w:adjustRightInd w:val="0"/>
              <w:rPr>
                <w:rFonts w:asciiTheme="minorHAnsi" w:eastAsia="Droid Sans Fallback" w:hAnsiTheme="minorHAnsi" w:cstheme="minorHAnsi"/>
                <w:color w:val="262626"/>
                <w:sz w:val="22"/>
                <w:szCs w:val="22"/>
                <w:lang w:eastAsia="en-US"/>
              </w:rPr>
            </w:pPr>
            <w:bookmarkStart w:id="1" w:name="_Hlk511918312"/>
            <w:r w:rsidRPr="005764AD">
              <w:rPr>
                <w:rFonts w:asciiTheme="minorHAnsi" w:eastAsia="Droid Sans Fallback" w:hAnsiTheme="minorHAnsi" w:cstheme="minorHAnsi"/>
                <w:color w:val="262626"/>
                <w:sz w:val="22"/>
                <w:szCs w:val="22"/>
                <w:lang w:eastAsia="en-US"/>
              </w:rPr>
              <w:t>Załącznik 0</w:t>
            </w:r>
            <w:r w:rsidR="00F013EA">
              <w:rPr>
                <w:rFonts w:asciiTheme="minorHAnsi" w:eastAsia="Droid Sans Fallback" w:hAnsiTheme="minorHAnsi" w:cstheme="minorHAnsi"/>
                <w:color w:val="262626"/>
                <w:sz w:val="22"/>
                <w:szCs w:val="22"/>
                <w:lang w:eastAsia="en-US"/>
              </w:rPr>
              <w:t>7</w:t>
            </w:r>
            <w:r w:rsidRPr="005764AD">
              <w:rPr>
                <w:rFonts w:asciiTheme="minorHAnsi" w:eastAsia="Droid Sans Fallback" w:hAnsiTheme="minorHAnsi" w:cstheme="minorHAnsi"/>
                <w:color w:val="262626"/>
                <w:sz w:val="22"/>
                <w:szCs w:val="22"/>
                <w:lang w:eastAsia="en-US"/>
              </w:rPr>
              <w:t>.</w:t>
            </w:r>
            <w:r>
              <w:rPr>
                <w:rFonts w:asciiTheme="minorHAnsi" w:eastAsia="Droid Sans Fallback" w:hAnsiTheme="minorHAnsi" w:cstheme="minorHAnsi"/>
                <w:color w:val="262626"/>
                <w:sz w:val="22"/>
                <w:szCs w:val="22"/>
                <w:lang w:eastAsia="en-US"/>
              </w:rPr>
              <w:t>(WŁASNY)</w:t>
            </w:r>
            <w:r w:rsidRPr="005764AD">
              <w:rPr>
                <w:rFonts w:asciiTheme="minorHAnsi" w:eastAsia="Droid Sans Fallback" w:hAnsiTheme="minorHAnsi" w:cstheme="minorHAnsi"/>
                <w:color w:val="262626"/>
                <w:sz w:val="22"/>
                <w:szCs w:val="22"/>
                <w:lang w:eastAsia="en-US"/>
              </w:rPr>
              <w:t xml:space="preserve"> </w:t>
            </w:r>
            <w:bookmarkEnd w:id="1"/>
            <w:r w:rsidRPr="005764AD">
              <w:rPr>
                <w:rFonts w:asciiTheme="minorHAnsi" w:eastAsia="Droid Sans Fallback" w:hAnsiTheme="minorHAnsi" w:cstheme="minorHAnsi"/>
                <w:color w:val="262626"/>
                <w:sz w:val="22"/>
                <w:szCs w:val="22"/>
                <w:lang w:eastAsia="en-US"/>
              </w:rPr>
              <w:t>Pełnomocnictwo</w:t>
            </w:r>
            <w:r w:rsidRPr="005764AD">
              <w:rPr>
                <w:rStyle w:val="Odwoanieprzypisudolnego"/>
                <w:rFonts w:asciiTheme="minorHAnsi" w:eastAsia="Droid Sans Fallback" w:hAnsiTheme="minorHAnsi" w:cstheme="minorHAnsi"/>
                <w:color w:val="262626"/>
                <w:sz w:val="22"/>
                <w:szCs w:val="22"/>
                <w:lang w:eastAsia="en-US"/>
              </w:rPr>
              <w:footnoteReference w:id="3"/>
            </w:r>
          </w:p>
          <w:p w14:paraId="1C510646" w14:textId="77777777" w:rsidR="004F1876" w:rsidRPr="005764AD" w:rsidRDefault="004F1876" w:rsidP="002F3F33">
            <w:pPr>
              <w:autoSpaceDE w:val="0"/>
              <w:autoSpaceDN w:val="0"/>
              <w:adjustRightInd w:val="0"/>
              <w:rPr>
                <w:rFonts w:asciiTheme="minorHAnsi" w:eastAsia="Droid Sans Fallback" w:hAnsiTheme="minorHAnsi" w:cstheme="minorHAnsi"/>
                <w:color w:val="262626"/>
                <w:sz w:val="22"/>
                <w:szCs w:val="22"/>
                <w:lang w:eastAsia="en-US"/>
              </w:rPr>
            </w:pPr>
          </w:p>
          <w:p w14:paraId="56EECBCA" w14:textId="77777777" w:rsidR="000078D4" w:rsidRPr="005764AD" w:rsidRDefault="000078D4" w:rsidP="002F3F33">
            <w:pPr>
              <w:pStyle w:val="Tekstprzypisudolnego"/>
              <w:rPr>
                <w:rFonts w:asciiTheme="minorHAnsi" w:eastAsia="Droid Sans Fallback" w:hAnsiTheme="minorHAnsi" w:cstheme="minorHAnsi"/>
                <w:b/>
                <w:color w:val="000000"/>
                <w:sz w:val="22"/>
                <w:szCs w:val="22"/>
                <w:lang w:eastAsia="en-US"/>
              </w:rPr>
            </w:pPr>
            <w:r w:rsidRPr="005764AD">
              <w:rPr>
                <w:rFonts w:asciiTheme="minorHAnsi" w:eastAsia="Droid Sans Fallback" w:hAnsiTheme="minorHAnsi" w:cstheme="minorHAnsi"/>
                <w:b/>
                <w:color w:val="FF0000"/>
                <w:sz w:val="22"/>
                <w:szCs w:val="22"/>
                <w:lang w:eastAsia="en-US"/>
              </w:rPr>
              <w:t>Należy wykreślić, jeśli nie dotyczy.</w:t>
            </w:r>
          </w:p>
        </w:tc>
      </w:tr>
      <w:tr w:rsidR="000078D4" w:rsidRPr="005764AD" w14:paraId="729642EF" w14:textId="77777777" w:rsidTr="002F3F33">
        <w:trPr>
          <w:trHeight w:val="875"/>
        </w:trPr>
        <w:tc>
          <w:tcPr>
            <w:tcW w:w="10774" w:type="dxa"/>
            <w:gridSpan w:val="2"/>
            <w:tcBorders>
              <w:top w:val="single" w:sz="4" w:space="0" w:color="auto"/>
              <w:left w:val="thinThickLargeGap" w:sz="24" w:space="0" w:color="auto"/>
              <w:bottom w:val="single" w:sz="4" w:space="0" w:color="auto"/>
              <w:right w:val="thickThinLargeGap" w:sz="24" w:space="0" w:color="auto"/>
            </w:tcBorders>
            <w:vAlign w:val="bottom"/>
          </w:tcPr>
          <w:p w14:paraId="632BDD13" w14:textId="77777777" w:rsidR="000078D4" w:rsidRPr="005764AD" w:rsidRDefault="000078D4" w:rsidP="002F3F33">
            <w:pPr>
              <w:pStyle w:val="pismo3"/>
              <w:spacing w:line="240" w:lineRule="auto"/>
              <w:ind w:left="0" w:firstLine="0"/>
              <w:rPr>
                <w:rFonts w:asciiTheme="minorHAnsi" w:hAnsiTheme="minorHAnsi" w:cstheme="minorHAnsi"/>
                <w:i/>
                <w:iCs/>
                <w:color w:val="262626"/>
                <w:sz w:val="22"/>
                <w:szCs w:val="22"/>
              </w:rPr>
            </w:pPr>
          </w:p>
          <w:p w14:paraId="24CD1226" w14:textId="77777777" w:rsidR="000078D4" w:rsidRPr="005764AD" w:rsidRDefault="000078D4" w:rsidP="002F3F33">
            <w:pPr>
              <w:pStyle w:val="pismo3"/>
              <w:spacing w:line="240" w:lineRule="auto"/>
              <w:ind w:left="0" w:firstLine="0"/>
              <w:rPr>
                <w:rFonts w:asciiTheme="minorHAnsi" w:hAnsiTheme="minorHAnsi" w:cstheme="minorHAnsi"/>
                <w:i/>
                <w:iCs/>
                <w:color w:val="262626"/>
                <w:sz w:val="22"/>
                <w:szCs w:val="22"/>
              </w:rPr>
            </w:pPr>
          </w:p>
          <w:p w14:paraId="6A3DF306" w14:textId="77777777" w:rsidR="000078D4" w:rsidRPr="005764AD" w:rsidRDefault="000078D4" w:rsidP="002F3F33">
            <w:pPr>
              <w:pStyle w:val="pismo3"/>
              <w:spacing w:line="240" w:lineRule="auto"/>
              <w:jc w:val="right"/>
              <w:rPr>
                <w:rFonts w:asciiTheme="minorHAnsi" w:hAnsiTheme="minorHAnsi" w:cstheme="minorHAnsi"/>
                <w:i/>
                <w:iCs/>
                <w:color w:val="262626"/>
                <w:sz w:val="22"/>
                <w:szCs w:val="22"/>
              </w:rPr>
            </w:pPr>
            <w:r w:rsidRPr="005764AD">
              <w:rPr>
                <w:rFonts w:asciiTheme="minorHAnsi" w:hAnsiTheme="minorHAnsi" w:cstheme="minorHAnsi"/>
                <w:i/>
                <w:iCs/>
                <w:color w:val="262626"/>
                <w:sz w:val="22"/>
                <w:szCs w:val="22"/>
              </w:rPr>
              <w:t>________________________________________</w:t>
            </w:r>
          </w:p>
          <w:p w14:paraId="65A1285C" w14:textId="77777777" w:rsidR="000078D4" w:rsidRPr="005764AD" w:rsidRDefault="000078D4" w:rsidP="002F3F33">
            <w:pPr>
              <w:pStyle w:val="pismo3"/>
              <w:spacing w:line="240" w:lineRule="auto"/>
              <w:jc w:val="right"/>
              <w:rPr>
                <w:rFonts w:asciiTheme="minorHAnsi" w:hAnsiTheme="minorHAnsi" w:cstheme="minorHAnsi"/>
                <w:i/>
                <w:iCs/>
                <w:color w:val="262626"/>
                <w:sz w:val="22"/>
                <w:szCs w:val="22"/>
              </w:rPr>
            </w:pPr>
            <w:r w:rsidRPr="005764AD">
              <w:rPr>
                <w:rFonts w:asciiTheme="minorHAnsi" w:hAnsiTheme="minorHAnsi" w:cstheme="minorHAnsi"/>
                <w:i/>
                <w:iCs/>
                <w:color w:val="262626"/>
                <w:sz w:val="22"/>
                <w:szCs w:val="22"/>
              </w:rPr>
              <w:t>(pieczątka i podpis Oferenta)</w:t>
            </w:r>
            <w:r w:rsidRPr="005764AD">
              <w:rPr>
                <w:rStyle w:val="Odwoanieprzypisudolnego"/>
                <w:rFonts w:asciiTheme="minorHAnsi" w:hAnsiTheme="minorHAnsi" w:cstheme="minorHAnsi"/>
                <w:i/>
                <w:iCs/>
                <w:color w:val="262626"/>
                <w:sz w:val="22"/>
                <w:szCs w:val="22"/>
              </w:rPr>
              <w:footnoteReference w:id="4"/>
            </w:r>
          </w:p>
        </w:tc>
      </w:tr>
    </w:tbl>
    <w:p w14:paraId="27B15D17" w14:textId="77777777" w:rsidR="00565B07" w:rsidRDefault="00565B07"/>
    <w:sectPr w:rsidR="00565B07" w:rsidSect="00A3279E">
      <w:headerReference w:type="default" r:id="rId12"/>
      <w:footerReference w:type="default" r:id="rId13"/>
      <w:headerReference w:type="first" r:id="rId14"/>
      <w:pgSz w:w="11906" w:h="16838"/>
      <w:pgMar w:top="1678" w:right="1417" w:bottom="568" w:left="1417" w:header="567" w:footer="44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1CCEB0" w14:textId="77777777" w:rsidR="00203129" w:rsidRDefault="00203129" w:rsidP="000078D4">
      <w:r>
        <w:separator/>
      </w:r>
    </w:p>
  </w:endnote>
  <w:endnote w:type="continuationSeparator" w:id="0">
    <w:p w14:paraId="2DF62997" w14:textId="77777777" w:rsidR="00203129" w:rsidRDefault="00203129" w:rsidP="00007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rlito">
    <w:altName w:val="Arial"/>
    <w:charset w:val="00"/>
    <w:family w:val="swiss"/>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游明朝">
    <w:panose1 w:val="00000000000000000000"/>
    <w:charset w:val="80"/>
    <w:family w:val="roman"/>
    <w:notTrueType/>
    <w:pitch w:val="default"/>
  </w:font>
  <w:font w:name="Cambria">
    <w:panose1 w:val="02040503050406030204"/>
    <w:charset w:val="EE"/>
    <w:family w:val="roman"/>
    <w:pitch w:val="variable"/>
    <w:sig w:usb0="E00006FF" w:usb1="420024FF" w:usb2="02000000" w:usb3="00000000" w:csb0="0000019F" w:csb1="00000000"/>
  </w:font>
  <w:font w:name="Droid Sans Fallback">
    <w:panose1 w:val="00000000000000000000"/>
    <w:charset w:val="00"/>
    <w:family w:val="roman"/>
    <w:notTrueType/>
    <w:pitch w:val="default"/>
  </w:font>
  <w:font w:name="游ゴシック Light">
    <w:panose1 w:val="00000000000000000000"/>
    <w:charset w:val="8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A44483" w14:textId="613E18E4" w:rsidR="00565B07" w:rsidRPr="001E2984" w:rsidRDefault="0019635B" w:rsidP="001E2984">
    <w:pPr>
      <w:pStyle w:val="Stopka"/>
      <w:jc w:val="right"/>
      <w:rPr>
        <w:sz w:val="20"/>
      </w:rPr>
    </w:pPr>
    <w:r w:rsidRPr="001E2984">
      <w:rPr>
        <w:sz w:val="20"/>
      </w:rPr>
      <w:t xml:space="preserve">Strona </w:t>
    </w:r>
    <w:r w:rsidRPr="001E2984">
      <w:rPr>
        <w:b/>
        <w:bCs/>
        <w:sz w:val="20"/>
        <w:szCs w:val="24"/>
      </w:rPr>
      <w:fldChar w:fldCharType="begin"/>
    </w:r>
    <w:r w:rsidRPr="001E2984">
      <w:rPr>
        <w:b/>
        <w:bCs/>
        <w:sz w:val="20"/>
      </w:rPr>
      <w:instrText>PAGE</w:instrText>
    </w:r>
    <w:r w:rsidRPr="001E2984">
      <w:rPr>
        <w:b/>
        <w:bCs/>
        <w:sz w:val="20"/>
        <w:szCs w:val="24"/>
      </w:rPr>
      <w:fldChar w:fldCharType="separate"/>
    </w:r>
    <w:r w:rsidR="00CD7158">
      <w:rPr>
        <w:b/>
        <w:bCs/>
        <w:noProof/>
        <w:sz w:val="20"/>
      </w:rPr>
      <w:t>6</w:t>
    </w:r>
    <w:r w:rsidRPr="001E2984">
      <w:rPr>
        <w:b/>
        <w:bCs/>
        <w:sz w:val="20"/>
        <w:szCs w:val="24"/>
      </w:rPr>
      <w:fldChar w:fldCharType="end"/>
    </w:r>
    <w:r w:rsidRPr="001E2984">
      <w:rPr>
        <w:sz w:val="20"/>
      </w:rPr>
      <w:t xml:space="preserve"> z </w:t>
    </w:r>
    <w:r w:rsidRPr="001E2984">
      <w:rPr>
        <w:b/>
        <w:bCs/>
        <w:sz w:val="20"/>
        <w:szCs w:val="24"/>
      </w:rPr>
      <w:fldChar w:fldCharType="begin"/>
    </w:r>
    <w:r w:rsidRPr="001E2984">
      <w:rPr>
        <w:b/>
        <w:bCs/>
        <w:sz w:val="20"/>
      </w:rPr>
      <w:instrText>NUMPAGES</w:instrText>
    </w:r>
    <w:r w:rsidRPr="001E2984">
      <w:rPr>
        <w:b/>
        <w:bCs/>
        <w:sz w:val="20"/>
        <w:szCs w:val="24"/>
      </w:rPr>
      <w:fldChar w:fldCharType="separate"/>
    </w:r>
    <w:r w:rsidR="00CD7158">
      <w:rPr>
        <w:b/>
        <w:bCs/>
        <w:noProof/>
        <w:sz w:val="20"/>
      </w:rPr>
      <w:t>7</w:t>
    </w:r>
    <w:r w:rsidRPr="001E2984">
      <w:rPr>
        <w:b/>
        <w:bCs/>
        <w:sz w:val="20"/>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6B506D" w14:textId="77777777" w:rsidR="00203129" w:rsidRDefault="00203129" w:rsidP="000078D4">
      <w:r>
        <w:separator/>
      </w:r>
    </w:p>
  </w:footnote>
  <w:footnote w:type="continuationSeparator" w:id="0">
    <w:p w14:paraId="5C39EF64" w14:textId="77777777" w:rsidR="00203129" w:rsidRDefault="00203129" w:rsidP="000078D4">
      <w:r>
        <w:continuationSeparator/>
      </w:r>
    </w:p>
  </w:footnote>
  <w:footnote w:id="1">
    <w:p w14:paraId="6094B114" w14:textId="77777777" w:rsidR="000078D4" w:rsidRDefault="000078D4" w:rsidP="000078D4">
      <w:pPr>
        <w:pStyle w:val="Tekstprzypisudolnego"/>
        <w:ind w:left="-709"/>
        <w:rPr>
          <w:rFonts w:ascii="Cambria" w:hAnsi="Cambria"/>
        </w:rPr>
      </w:pPr>
      <w:r w:rsidRPr="006E4F37">
        <w:rPr>
          <w:rStyle w:val="Odwoanieprzypisudolnego"/>
          <w:rFonts w:ascii="Cambria" w:hAnsi="Cambria"/>
          <w:b/>
        </w:rPr>
        <w:footnoteRef/>
      </w:r>
      <w:r w:rsidRPr="006E4F37">
        <w:rPr>
          <w:rFonts w:ascii="Cambria" w:hAnsi="Cambria"/>
          <w:b/>
        </w:rPr>
        <w:t xml:space="preserve"> UWAGA!</w:t>
      </w:r>
      <w:r w:rsidRPr="006E4F37">
        <w:rPr>
          <w:rFonts w:ascii="Cambria" w:hAnsi="Cambria"/>
        </w:rPr>
        <w:t xml:space="preserve"> Maksymalny dopuszczalny termin realizacji zamówienia został wskazany na zapytaniu. W</w:t>
      </w:r>
      <w:r>
        <w:rPr>
          <w:rFonts w:ascii="Cambria" w:hAnsi="Cambria"/>
        </w:rPr>
        <w:t> </w:t>
      </w:r>
      <w:r w:rsidRPr="006E4F37">
        <w:rPr>
          <w:rFonts w:ascii="Cambria" w:hAnsi="Cambria"/>
        </w:rPr>
        <w:t>przypadku jego przekroczenia oferta zostanie odrzucona bez rozpatrzenia.</w:t>
      </w:r>
    </w:p>
    <w:p w14:paraId="3557F05E" w14:textId="62AA7C54" w:rsidR="00294C1F" w:rsidRDefault="00294C1F" w:rsidP="00294C1F">
      <w:pPr>
        <w:pStyle w:val="Tekstprzypisudolnego"/>
        <w:ind w:left="-709"/>
        <w:rPr>
          <w:rFonts w:ascii="Cambria" w:hAnsi="Cambria"/>
        </w:rPr>
      </w:pPr>
      <w:r>
        <w:rPr>
          <w:rStyle w:val="Odwoanieprzypisudolnego"/>
          <w:rFonts w:ascii="Cambria" w:hAnsi="Cambria"/>
          <w:b/>
        </w:rPr>
        <w:t>2</w:t>
      </w:r>
      <w:r w:rsidRPr="006E4F37">
        <w:rPr>
          <w:rFonts w:ascii="Cambria" w:hAnsi="Cambria"/>
          <w:b/>
        </w:rPr>
        <w:t xml:space="preserve"> UWAGA!</w:t>
      </w:r>
      <w:r>
        <w:rPr>
          <w:rFonts w:ascii="Cambria" w:hAnsi="Cambria"/>
        </w:rPr>
        <w:t xml:space="preserve"> Maksymalna i minimalna długość gwarancji </w:t>
      </w:r>
      <w:r w:rsidRPr="006E4F37">
        <w:rPr>
          <w:rFonts w:ascii="Cambria" w:hAnsi="Cambria"/>
        </w:rPr>
        <w:t>został</w:t>
      </w:r>
      <w:r>
        <w:rPr>
          <w:rFonts w:ascii="Cambria" w:hAnsi="Cambria"/>
        </w:rPr>
        <w:t>a</w:t>
      </w:r>
      <w:r w:rsidRPr="006E4F37">
        <w:rPr>
          <w:rFonts w:ascii="Cambria" w:hAnsi="Cambria"/>
        </w:rPr>
        <w:t xml:space="preserve"> wskazany na zapytaniu. W</w:t>
      </w:r>
      <w:r>
        <w:rPr>
          <w:rFonts w:ascii="Cambria" w:hAnsi="Cambria"/>
        </w:rPr>
        <w:t> </w:t>
      </w:r>
      <w:r w:rsidRPr="006E4F37">
        <w:rPr>
          <w:rFonts w:ascii="Cambria" w:hAnsi="Cambria"/>
        </w:rPr>
        <w:t xml:space="preserve">przypadku </w:t>
      </w:r>
      <w:r>
        <w:rPr>
          <w:rFonts w:ascii="Cambria" w:hAnsi="Cambria"/>
        </w:rPr>
        <w:t>wskazania krótszego terminu oferta zostanie</w:t>
      </w:r>
      <w:r w:rsidRPr="006E4F37">
        <w:rPr>
          <w:rFonts w:ascii="Cambria" w:hAnsi="Cambria"/>
        </w:rPr>
        <w:t xml:space="preserve"> odrzucona bez rozpatrzenia.</w:t>
      </w:r>
    </w:p>
    <w:p w14:paraId="0FF06692" w14:textId="77777777" w:rsidR="00F73F8B" w:rsidRPr="006E4F37" w:rsidRDefault="00F73F8B" w:rsidP="000078D4">
      <w:pPr>
        <w:pStyle w:val="Tekstprzypisudolnego"/>
        <w:ind w:left="-709"/>
        <w:rPr>
          <w:rFonts w:ascii="Cambria" w:hAnsi="Cambria"/>
        </w:rPr>
      </w:pPr>
    </w:p>
  </w:footnote>
  <w:footnote w:id="2">
    <w:p w14:paraId="6A911E68" w14:textId="6767E953" w:rsidR="004F1876" w:rsidRDefault="004F1876" w:rsidP="004F1876">
      <w:pPr>
        <w:pStyle w:val="Tekstprzypisudolnego"/>
        <w:rPr>
          <w:rFonts w:ascii="Cambria" w:eastAsia="Droid Sans Fallback" w:hAnsi="Cambria" w:cs="Arial"/>
          <w:color w:val="000000"/>
          <w:lang w:eastAsia="en-US"/>
        </w:rPr>
      </w:pPr>
      <w:r w:rsidRPr="006E4F37">
        <w:rPr>
          <w:rStyle w:val="Odwoanieprzypisudolnego"/>
          <w:rFonts w:ascii="Cambria" w:hAnsi="Cambria"/>
        </w:rPr>
        <w:footnoteRef/>
      </w:r>
      <w:r w:rsidRPr="006E4F37">
        <w:rPr>
          <w:rFonts w:ascii="Cambria" w:hAnsi="Cambria"/>
        </w:rPr>
        <w:t xml:space="preserve"> A</w:t>
      </w:r>
      <w:r w:rsidRPr="006E4F37">
        <w:rPr>
          <w:rFonts w:ascii="Cambria" w:eastAsia="Droid Sans Fallback" w:hAnsi="Cambria" w:cs="Arial"/>
          <w:color w:val="000000"/>
          <w:lang w:eastAsia="en-US"/>
        </w:rPr>
        <w:t xml:space="preserve">ktualny odpis z właściwego rejestru lub aktualne zaświadczenie o wpisie do ewidencji działalności gospodarczej wystawionego nie wcześniej niż </w:t>
      </w:r>
      <w:r w:rsidR="00A82449">
        <w:rPr>
          <w:rFonts w:ascii="Cambria" w:eastAsia="Droid Sans Fallback" w:hAnsi="Cambria" w:cs="Arial"/>
          <w:color w:val="000000"/>
          <w:lang w:eastAsia="en-US"/>
        </w:rPr>
        <w:t>9</w:t>
      </w:r>
      <w:r w:rsidRPr="006E4F37">
        <w:rPr>
          <w:rFonts w:ascii="Cambria" w:eastAsia="Droid Sans Fallback" w:hAnsi="Cambria" w:cs="Arial"/>
          <w:color w:val="000000"/>
          <w:lang w:eastAsia="en-US"/>
        </w:rPr>
        <w:t xml:space="preserve"> m-</w:t>
      </w:r>
      <w:proofErr w:type="spellStart"/>
      <w:r w:rsidRPr="006E4F37">
        <w:rPr>
          <w:rFonts w:ascii="Cambria" w:eastAsia="Droid Sans Fallback" w:hAnsi="Cambria" w:cs="Arial"/>
          <w:color w:val="000000"/>
          <w:lang w:eastAsia="en-US"/>
        </w:rPr>
        <w:t>cy</w:t>
      </w:r>
      <w:proofErr w:type="spellEnd"/>
      <w:r w:rsidRPr="006E4F37">
        <w:rPr>
          <w:rFonts w:ascii="Cambria" w:eastAsia="Droid Sans Fallback" w:hAnsi="Cambria" w:cs="Arial"/>
          <w:color w:val="000000"/>
          <w:lang w:eastAsia="en-US"/>
        </w:rPr>
        <w:t xml:space="preserve"> przed upływem terminu składania ofert). Dotyczy osób prawnych i osób fizycznych prowadzących jednoosobowo działalność gospodarczą. Nie dotyczy osób fizycznych nieprowadzących działalności gospodarczej.</w:t>
      </w:r>
    </w:p>
    <w:p w14:paraId="5C487D2E" w14:textId="77777777" w:rsidR="004F1876" w:rsidRPr="00350D12" w:rsidRDefault="004F1876" w:rsidP="004F1876">
      <w:pPr>
        <w:pStyle w:val="Tekstprzypisudolnego"/>
        <w:rPr>
          <w:rFonts w:ascii="Cambria" w:eastAsia="Droid Sans Fallback" w:hAnsi="Cambria" w:cs="Arial"/>
          <w:b/>
          <w:color w:val="FF0000"/>
          <w:sz w:val="22"/>
          <w:lang w:eastAsia="en-US"/>
        </w:rPr>
      </w:pPr>
      <w:r w:rsidRPr="00350D12">
        <w:rPr>
          <w:rFonts w:ascii="Cambria" w:eastAsia="Droid Sans Fallback" w:hAnsi="Cambria" w:cs="Arial"/>
          <w:b/>
          <w:color w:val="FF0000"/>
          <w:sz w:val="22"/>
          <w:lang w:eastAsia="en-US"/>
        </w:rPr>
        <w:t>Należy wykreślić, jeśli nie dotyczy.</w:t>
      </w:r>
    </w:p>
  </w:footnote>
  <w:footnote w:id="3">
    <w:p w14:paraId="6257896C" w14:textId="77777777" w:rsidR="004F1876" w:rsidRPr="006E4F37" w:rsidRDefault="004F1876" w:rsidP="004F1876">
      <w:pPr>
        <w:pStyle w:val="Tekstprzypisudolnego"/>
        <w:rPr>
          <w:rFonts w:ascii="Cambria" w:eastAsia="Droid Sans Fallback" w:hAnsi="Cambria" w:cs="Arial"/>
          <w:color w:val="000000"/>
          <w:lang w:eastAsia="en-US"/>
        </w:rPr>
      </w:pPr>
      <w:r w:rsidRPr="006E4F37">
        <w:rPr>
          <w:rStyle w:val="Odwoanieprzypisudolnego"/>
          <w:rFonts w:ascii="Cambria" w:hAnsi="Cambria"/>
        </w:rPr>
        <w:footnoteRef/>
      </w:r>
      <w:r w:rsidRPr="006E4F37">
        <w:rPr>
          <w:rFonts w:ascii="Cambria" w:hAnsi="Cambria"/>
        </w:rPr>
        <w:t xml:space="preserve"> </w:t>
      </w:r>
      <w:r w:rsidRPr="006E4F37">
        <w:rPr>
          <w:rFonts w:ascii="Cambria" w:eastAsia="Droid Sans Fallback" w:hAnsi="Cambria" w:cs="Arial"/>
          <w:color w:val="000000"/>
          <w:lang w:eastAsia="en-US"/>
        </w:rPr>
        <w:t>Jeżeli upoważnienie do podpisania oferty nie wynika wprost z dokumentu stwierdzającego status prawny Wykonawcy (odpisu z właściwego rejestru lub zaświadczenia o wpisie do ewidencji działalności gospodarczej).</w:t>
      </w:r>
    </w:p>
    <w:p w14:paraId="533FD4BE" w14:textId="77777777" w:rsidR="004F1876" w:rsidRPr="00093F67" w:rsidRDefault="004F1876" w:rsidP="004F1876">
      <w:pPr>
        <w:pStyle w:val="Tekstprzypisudolnego"/>
        <w:rPr>
          <w:rFonts w:ascii="Cambria" w:eastAsia="Droid Sans Fallback" w:hAnsi="Cambria" w:cs="Arial"/>
          <w:b/>
          <w:color w:val="000000"/>
          <w:sz w:val="32"/>
          <w:lang w:eastAsia="en-US"/>
        </w:rPr>
      </w:pPr>
      <w:r w:rsidRPr="00350D12">
        <w:rPr>
          <w:rFonts w:ascii="Cambria" w:eastAsia="Droid Sans Fallback" w:hAnsi="Cambria" w:cs="Arial"/>
          <w:b/>
          <w:color w:val="FF0000"/>
          <w:sz w:val="22"/>
          <w:lang w:eastAsia="en-US"/>
        </w:rPr>
        <w:t>Należy wykreślić, jeśli nie dotyczy.</w:t>
      </w:r>
    </w:p>
  </w:footnote>
  <w:footnote w:id="4">
    <w:p w14:paraId="2C41606B" w14:textId="77777777" w:rsidR="000078D4" w:rsidRPr="006E4F37" w:rsidRDefault="000078D4" w:rsidP="000078D4">
      <w:pPr>
        <w:pStyle w:val="Tekstprzypisudolnego"/>
        <w:rPr>
          <w:rFonts w:ascii="Cambria" w:hAnsi="Cambria"/>
          <w:b/>
        </w:rPr>
      </w:pPr>
      <w:r w:rsidRPr="006E4F37">
        <w:rPr>
          <w:rStyle w:val="Odwoanieprzypisudolnego"/>
          <w:rFonts w:ascii="Cambria" w:hAnsi="Cambria"/>
          <w:b/>
        </w:rPr>
        <w:footnoteRef/>
      </w:r>
      <w:r w:rsidRPr="006E4F37">
        <w:rPr>
          <w:rFonts w:ascii="Cambria" w:hAnsi="Cambria"/>
          <w:b/>
        </w:rPr>
        <w:t xml:space="preserve"> Poprzez podpis oferenta rozumie się:</w:t>
      </w:r>
    </w:p>
    <w:p w14:paraId="631CA9FB" w14:textId="77777777" w:rsidR="000078D4" w:rsidRPr="006E4F37" w:rsidRDefault="000078D4" w:rsidP="000078D4">
      <w:pPr>
        <w:pStyle w:val="Tekstprzypisudolnego"/>
        <w:rPr>
          <w:rFonts w:ascii="Cambria" w:hAnsi="Cambria"/>
        </w:rPr>
      </w:pPr>
      <w:r w:rsidRPr="006E4F37">
        <w:rPr>
          <w:rFonts w:ascii="Cambria" w:hAnsi="Cambria"/>
        </w:rPr>
        <w:t>- pełne, czytelne imię i nazwisko osoby upoważnionej wraz z pieczątką firmową (jeśli przedsiębiorstwo posługuje się pieczątką firmową);</w:t>
      </w:r>
    </w:p>
    <w:p w14:paraId="5DB1FC77" w14:textId="77777777" w:rsidR="000078D4" w:rsidRDefault="000078D4" w:rsidP="000078D4">
      <w:pPr>
        <w:pStyle w:val="Tekstprzypisudolnego"/>
        <w:rPr>
          <w:rFonts w:ascii="Cambria" w:hAnsi="Cambria"/>
        </w:rPr>
      </w:pPr>
      <w:r w:rsidRPr="006E4F37">
        <w:rPr>
          <w:rFonts w:ascii="Cambria" w:hAnsi="Cambria"/>
        </w:rPr>
        <w:t>- podpis nieczytelny osoby upoważnionej wraz z pieczątką imienną i pieczątką firmową (jeśli przedsiębiorstwo posługuje się pieczątką firmową).</w:t>
      </w:r>
    </w:p>
    <w:p w14:paraId="32FE1DAD" w14:textId="46224EA8" w:rsidR="003E73B5" w:rsidRPr="006E4F37" w:rsidRDefault="003E73B5" w:rsidP="000078D4">
      <w:pPr>
        <w:pStyle w:val="Tekstprzypisudolnego"/>
        <w:rPr>
          <w:rFonts w:ascii="Cambria" w:hAnsi="Cambria"/>
        </w:rPr>
      </w:pPr>
      <w:r>
        <w:rPr>
          <w:rFonts w:ascii="Cambria" w:hAnsi="Cambria"/>
        </w:rPr>
        <w:t>- podpis elektroniczny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DD63F" w14:textId="4DD58CDB" w:rsidR="00565B07" w:rsidRDefault="00AD77A3">
    <w:pPr>
      <w:pStyle w:val="Nagwek"/>
    </w:pPr>
    <w:r>
      <w:rPr>
        <w:b/>
        <w:noProof/>
        <w:sz w:val="20"/>
      </w:rPr>
      <w:drawing>
        <wp:inline distT="0" distB="0" distL="0" distR="0" wp14:anchorId="14897BA3" wp14:editId="7958DA07">
          <wp:extent cx="5760720" cy="591412"/>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1412"/>
                  </a:xfrm>
                  <a:prstGeom prst="rect">
                    <a:avLst/>
                  </a:prstGeom>
                  <a:noFill/>
                </pic:spPr>
              </pic:pic>
            </a:graphicData>
          </a:graphic>
        </wp:inline>
      </w:drawing>
    </w:r>
  </w:p>
  <w:p w14:paraId="5390DF84" w14:textId="5CFF9B36" w:rsidR="00565B07" w:rsidRDefault="00565B0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DD1AE" w14:textId="1EDCA44E" w:rsidR="00565B07" w:rsidRDefault="009E4E8A" w:rsidP="00A3279E">
    <w:pPr>
      <w:pStyle w:val="Nagwek"/>
      <w:tabs>
        <w:tab w:val="clear" w:pos="4536"/>
        <w:tab w:val="clear" w:pos="9072"/>
        <w:tab w:val="left" w:pos="5256"/>
      </w:tabs>
    </w:pPr>
    <w:r>
      <w:tab/>
    </w:r>
    <w:r w:rsidR="00AD77A3">
      <w:rPr>
        <w:noProof/>
      </w:rPr>
      <w:drawing>
        <wp:inline distT="0" distB="0" distL="0" distR="0" wp14:anchorId="3D4CFFD0" wp14:editId="4D85BE26">
          <wp:extent cx="5937885" cy="609600"/>
          <wp:effectExtent l="0" t="0" r="571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1B14"/>
    <w:multiLevelType w:val="hybridMultilevel"/>
    <w:tmpl w:val="E87222A0"/>
    <w:lvl w:ilvl="0" w:tplc="A53218D4">
      <w:start w:val="5"/>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6F126CF"/>
    <w:multiLevelType w:val="hybridMultilevel"/>
    <w:tmpl w:val="8EDC2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BDE2732"/>
    <w:multiLevelType w:val="hybridMultilevel"/>
    <w:tmpl w:val="443E5CD2"/>
    <w:lvl w:ilvl="0" w:tplc="85BE29C2">
      <w:start w:val="5"/>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CE16BE6"/>
    <w:multiLevelType w:val="hybridMultilevel"/>
    <w:tmpl w:val="75049346"/>
    <w:lvl w:ilvl="0" w:tplc="661E0E0E">
      <w:start w:val="5"/>
      <w:numFmt w:val="bullet"/>
      <w:lvlText w:val=""/>
      <w:lvlJc w:val="left"/>
      <w:pPr>
        <w:ind w:left="502" w:hanging="360"/>
      </w:pPr>
      <w:rPr>
        <w:rFonts w:ascii="Symbol" w:eastAsia="Times New Roman" w:hAnsi="Symbol" w:cs="Aria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
    <w:nsid w:val="3A0F033F"/>
    <w:multiLevelType w:val="hybridMultilevel"/>
    <w:tmpl w:val="76FADA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409307DE"/>
    <w:multiLevelType w:val="hybridMultilevel"/>
    <w:tmpl w:val="F6CA56B0"/>
    <w:lvl w:ilvl="0" w:tplc="9AB226C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8692D04"/>
    <w:multiLevelType w:val="hybridMultilevel"/>
    <w:tmpl w:val="626C55B8"/>
    <w:lvl w:ilvl="0" w:tplc="84C4DD1E">
      <w:start w:val="6"/>
      <w:numFmt w:val="bullet"/>
      <w:lvlText w:val=""/>
      <w:lvlJc w:val="left"/>
      <w:pPr>
        <w:ind w:left="720" w:hanging="360"/>
      </w:pPr>
      <w:rPr>
        <w:rFonts w:ascii="Symbol" w:eastAsia="Carlito"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490B79BA"/>
    <w:multiLevelType w:val="hybridMultilevel"/>
    <w:tmpl w:val="8724F85A"/>
    <w:lvl w:ilvl="0" w:tplc="DDEC3F8E">
      <w:start w:val="5"/>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4F7F0DE8"/>
    <w:multiLevelType w:val="hybridMultilevel"/>
    <w:tmpl w:val="81C837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06B56F9"/>
    <w:multiLevelType w:val="hybridMultilevel"/>
    <w:tmpl w:val="27B6E6B2"/>
    <w:lvl w:ilvl="0" w:tplc="FC7485A8">
      <w:start w:val="43"/>
      <w:numFmt w:val="bullet"/>
      <w:lvlText w:val=""/>
      <w:lvlJc w:val="left"/>
      <w:pPr>
        <w:ind w:left="1440" w:hanging="360"/>
      </w:pPr>
      <w:rPr>
        <w:rFonts w:ascii="Symbol" w:eastAsia="Times New Roman" w:hAnsi="Symbol"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617B0182"/>
    <w:multiLevelType w:val="hybridMultilevel"/>
    <w:tmpl w:val="5EAA1BA4"/>
    <w:lvl w:ilvl="0" w:tplc="B054333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63B43DCB"/>
    <w:multiLevelType w:val="hybridMultilevel"/>
    <w:tmpl w:val="D3805C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45B54BB"/>
    <w:multiLevelType w:val="hybridMultilevel"/>
    <w:tmpl w:val="9CC852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65E249CC"/>
    <w:multiLevelType w:val="hybridMultilevel"/>
    <w:tmpl w:val="99C47FCA"/>
    <w:lvl w:ilvl="0" w:tplc="E23CB3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B1B49CC"/>
    <w:multiLevelType w:val="hybridMultilevel"/>
    <w:tmpl w:val="F71A57B6"/>
    <w:lvl w:ilvl="0" w:tplc="B39CFA2C">
      <w:start w:val="6"/>
      <w:numFmt w:val="bullet"/>
      <w:lvlText w:val=""/>
      <w:lvlJc w:val="left"/>
      <w:pPr>
        <w:ind w:left="720" w:hanging="360"/>
      </w:pPr>
      <w:rPr>
        <w:rFonts w:ascii="Symbol" w:eastAsia="Carlito"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3275EBE"/>
    <w:multiLevelType w:val="hybridMultilevel"/>
    <w:tmpl w:val="CBD8A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7D50280E"/>
    <w:multiLevelType w:val="hybridMultilevel"/>
    <w:tmpl w:val="8EDC2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5"/>
  </w:num>
  <w:num w:numId="3">
    <w:abstractNumId w:val="13"/>
  </w:num>
  <w:num w:numId="4">
    <w:abstractNumId w:val="9"/>
  </w:num>
  <w:num w:numId="5">
    <w:abstractNumId w:val="0"/>
  </w:num>
  <w:num w:numId="6">
    <w:abstractNumId w:val="8"/>
  </w:num>
  <w:num w:numId="7">
    <w:abstractNumId w:val="6"/>
  </w:num>
  <w:num w:numId="8">
    <w:abstractNumId w:val="14"/>
  </w:num>
  <w:num w:numId="9">
    <w:abstractNumId w:val="12"/>
  </w:num>
  <w:num w:numId="10">
    <w:abstractNumId w:val="16"/>
  </w:num>
  <w:num w:numId="11">
    <w:abstractNumId w:val="10"/>
  </w:num>
  <w:num w:numId="12">
    <w:abstractNumId w:val="3"/>
  </w:num>
  <w:num w:numId="13">
    <w:abstractNumId w:val="7"/>
  </w:num>
  <w:num w:numId="14">
    <w:abstractNumId w:val="2"/>
  </w:num>
  <w:num w:numId="15">
    <w:abstractNumId w:val="4"/>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8D4"/>
    <w:rsid w:val="000078D4"/>
    <w:rsid w:val="00033FF4"/>
    <w:rsid w:val="000608DC"/>
    <w:rsid w:val="00125387"/>
    <w:rsid w:val="0019635B"/>
    <w:rsid w:val="00197C5E"/>
    <w:rsid w:val="001A1456"/>
    <w:rsid w:val="00203129"/>
    <w:rsid w:val="002530F6"/>
    <w:rsid w:val="00265090"/>
    <w:rsid w:val="00271E80"/>
    <w:rsid w:val="00294C1F"/>
    <w:rsid w:val="002D2EFD"/>
    <w:rsid w:val="003A6790"/>
    <w:rsid w:val="003D4D27"/>
    <w:rsid w:val="003E0F72"/>
    <w:rsid w:val="003E601E"/>
    <w:rsid w:val="003E73B5"/>
    <w:rsid w:val="003F364C"/>
    <w:rsid w:val="00404A77"/>
    <w:rsid w:val="0040723F"/>
    <w:rsid w:val="0042403E"/>
    <w:rsid w:val="00424CD0"/>
    <w:rsid w:val="0045553F"/>
    <w:rsid w:val="00467B0E"/>
    <w:rsid w:val="00484180"/>
    <w:rsid w:val="004C11FB"/>
    <w:rsid w:val="004C4C1D"/>
    <w:rsid w:val="004F1876"/>
    <w:rsid w:val="005048B1"/>
    <w:rsid w:val="00513652"/>
    <w:rsid w:val="00540EA4"/>
    <w:rsid w:val="0055105D"/>
    <w:rsid w:val="005539E1"/>
    <w:rsid w:val="00564DC1"/>
    <w:rsid w:val="00565B07"/>
    <w:rsid w:val="00572EC8"/>
    <w:rsid w:val="00577C09"/>
    <w:rsid w:val="00591D95"/>
    <w:rsid w:val="005B38B3"/>
    <w:rsid w:val="005C775D"/>
    <w:rsid w:val="005F6BCB"/>
    <w:rsid w:val="006531B7"/>
    <w:rsid w:val="006545B4"/>
    <w:rsid w:val="00660F5E"/>
    <w:rsid w:val="006619E9"/>
    <w:rsid w:val="0067590C"/>
    <w:rsid w:val="006D624E"/>
    <w:rsid w:val="006E2CF4"/>
    <w:rsid w:val="006E4C13"/>
    <w:rsid w:val="007237E5"/>
    <w:rsid w:val="00726E69"/>
    <w:rsid w:val="00733C7E"/>
    <w:rsid w:val="007340A6"/>
    <w:rsid w:val="0075507B"/>
    <w:rsid w:val="00767819"/>
    <w:rsid w:val="00796E86"/>
    <w:rsid w:val="00816D72"/>
    <w:rsid w:val="00847426"/>
    <w:rsid w:val="00851C84"/>
    <w:rsid w:val="00860F25"/>
    <w:rsid w:val="009109C8"/>
    <w:rsid w:val="00921216"/>
    <w:rsid w:val="009426AA"/>
    <w:rsid w:val="00970621"/>
    <w:rsid w:val="00971306"/>
    <w:rsid w:val="009727CC"/>
    <w:rsid w:val="009A7BCD"/>
    <w:rsid w:val="009C0265"/>
    <w:rsid w:val="009E4E8A"/>
    <w:rsid w:val="00A20818"/>
    <w:rsid w:val="00A3279E"/>
    <w:rsid w:val="00A43562"/>
    <w:rsid w:val="00A63EE0"/>
    <w:rsid w:val="00A82449"/>
    <w:rsid w:val="00A926EC"/>
    <w:rsid w:val="00AB5388"/>
    <w:rsid w:val="00AD77A3"/>
    <w:rsid w:val="00B66DCB"/>
    <w:rsid w:val="00B833AC"/>
    <w:rsid w:val="00B83C7E"/>
    <w:rsid w:val="00BA5FDC"/>
    <w:rsid w:val="00BF1CFE"/>
    <w:rsid w:val="00BF2E2D"/>
    <w:rsid w:val="00C107C3"/>
    <w:rsid w:val="00C746AF"/>
    <w:rsid w:val="00C755C3"/>
    <w:rsid w:val="00C86452"/>
    <w:rsid w:val="00CA218E"/>
    <w:rsid w:val="00CB2F14"/>
    <w:rsid w:val="00CD0530"/>
    <w:rsid w:val="00CD2EB6"/>
    <w:rsid w:val="00CD503F"/>
    <w:rsid w:val="00CD7158"/>
    <w:rsid w:val="00CD7E28"/>
    <w:rsid w:val="00D26CB7"/>
    <w:rsid w:val="00D312B7"/>
    <w:rsid w:val="00D465B1"/>
    <w:rsid w:val="00DD0A2D"/>
    <w:rsid w:val="00DD429E"/>
    <w:rsid w:val="00EC3C62"/>
    <w:rsid w:val="00EE7988"/>
    <w:rsid w:val="00F013EA"/>
    <w:rsid w:val="00F0532E"/>
    <w:rsid w:val="00F57608"/>
    <w:rsid w:val="00F73F8B"/>
    <w:rsid w:val="00F9018F"/>
    <w:rsid w:val="00FA475B"/>
    <w:rsid w:val="00FB6B8E"/>
    <w:rsid w:val="00FC06BA"/>
    <w:rsid w:val="00FD6B01"/>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A05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78D4"/>
    <w:pPr>
      <w:spacing w:after="0" w:line="240" w:lineRule="auto"/>
      <w:jc w:val="both"/>
    </w:pPr>
    <w:rPr>
      <w:rFonts w:ascii="Arial" w:eastAsia="Times New Roman" w:hAnsi="Arial" w:cs="Times New Roman"/>
      <w:sz w:val="24"/>
      <w:szCs w:val="20"/>
      <w:lang w:eastAsia="pl-PL"/>
    </w:rPr>
  </w:style>
  <w:style w:type="paragraph" w:styleId="Nagwek1">
    <w:name w:val="heading 1"/>
    <w:basedOn w:val="Normalny"/>
    <w:next w:val="Normalny"/>
    <w:link w:val="Nagwek1Znak"/>
    <w:autoRedefine/>
    <w:qFormat/>
    <w:rsid w:val="000078D4"/>
    <w:pPr>
      <w:keepNext/>
      <w:jc w:val="center"/>
      <w:outlineLvl w:val="0"/>
    </w:pPr>
    <w:rPr>
      <w:rFonts w:cs="Arial"/>
      <w:b/>
      <w:bCs/>
      <w:kern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78D4"/>
    <w:rPr>
      <w:rFonts w:ascii="Arial" w:eastAsia="Times New Roman" w:hAnsi="Arial" w:cs="Arial"/>
      <w:b/>
      <w:bCs/>
      <w:kern w:val="32"/>
      <w:sz w:val="24"/>
      <w:szCs w:val="32"/>
      <w:lang w:eastAsia="pl-PL"/>
    </w:rPr>
  </w:style>
  <w:style w:type="paragraph" w:styleId="Tekstkomentarza">
    <w:name w:val="annotation text"/>
    <w:basedOn w:val="Normalny"/>
    <w:link w:val="TekstkomentarzaZnak"/>
    <w:uiPriority w:val="99"/>
    <w:unhideWhenUsed/>
    <w:qFormat/>
    <w:rsid w:val="000078D4"/>
    <w:rPr>
      <w:sz w:val="20"/>
    </w:rPr>
  </w:style>
  <w:style w:type="character" w:customStyle="1" w:styleId="TekstkomentarzaZnak">
    <w:name w:val="Tekst komentarza Znak"/>
    <w:basedOn w:val="Domylnaczcionkaakapitu"/>
    <w:link w:val="Tekstkomentarza"/>
    <w:uiPriority w:val="99"/>
    <w:qFormat/>
    <w:rsid w:val="000078D4"/>
    <w:rPr>
      <w:rFonts w:ascii="Arial" w:eastAsia="Times New Roman" w:hAnsi="Arial" w:cs="Times New Roman"/>
      <w:sz w:val="20"/>
      <w:szCs w:val="20"/>
      <w:lang w:eastAsia="pl-PL"/>
    </w:rPr>
  </w:style>
  <w:style w:type="paragraph" w:customStyle="1" w:styleId="pismo3">
    <w:name w:val="pismo3"/>
    <w:basedOn w:val="Normalny"/>
    <w:rsid w:val="000078D4"/>
    <w:pPr>
      <w:tabs>
        <w:tab w:val="left" w:pos="5040"/>
      </w:tabs>
      <w:spacing w:line="360" w:lineRule="auto"/>
      <w:ind w:left="510" w:hanging="340"/>
      <w:jc w:val="left"/>
    </w:pPr>
    <w:rPr>
      <w:sz w:val="20"/>
    </w:rPr>
  </w:style>
  <w:style w:type="paragraph" w:customStyle="1" w:styleId="wypetab">
    <w:name w:val="wypeł tab"/>
    <w:basedOn w:val="Normalny"/>
    <w:rsid w:val="000078D4"/>
    <w:pPr>
      <w:tabs>
        <w:tab w:val="left" w:pos="5040"/>
      </w:tabs>
      <w:autoSpaceDE w:val="0"/>
      <w:autoSpaceDN w:val="0"/>
      <w:adjustRightInd w:val="0"/>
      <w:jc w:val="center"/>
    </w:pPr>
    <w:rPr>
      <w:rFonts w:cs="Arial"/>
      <w:iCs/>
    </w:rPr>
  </w:style>
  <w:style w:type="paragraph" w:styleId="Nagwek">
    <w:name w:val="header"/>
    <w:basedOn w:val="Normalny"/>
    <w:link w:val="NagwekZnak"/>
    <w:uiPriority w:val="99"/>
    <w:unhideWhenUsed/>
    <w:rsid w:val="000078D4"/>
    <w:pPr>
      <w:tabs>
        <w:tab w:val="center" w:pos="4536"/>
        <w:tab w:val="right" w:pos="9072"/>
      </w:tabs>
    </w:pPr>
  </w:style>
  <w:style w:type="character" w:customStyle="1" w:styleId="NagwekZnak">
    <w:name w:val="Nagłówek Znak"/>
    <w:basedOn w:val="Domylnaczcionkaakapitu"/>
    <w:link w:val="Nagwek"/>
    <w:uiPriority w:val="99"/>
    <w:rsid w:val="000078D4"/>
    <w:rPr>
      <w:rFonts w:ascii="Arial" w:eastAsia="Times New Roman" w:hAnsi="Arial" w:cs="Times New Roman"/>
      <w:sz w:val="24"/>
      <w:szCs w:val="20"/>
      <w:lang w:eastAsia="pl-PL"/>
    </w:rPr>
  </w:style>
  <w:style w:type="paragraph" w:styleId="Stopka">
    <w:name w:val="footer"/>
    <w:basedOn w:val="Normalny"/>
    <w:link w:val="StopkaZnak"/>
    <w:uiPriority w:val="99"/>
    <w:unhideWhenUsed/>
    <w:rsid w:val="000078D4"/>
    <w:pPr>
      <w:tabs>
        <w:tab w:val="center" w:pos="4536"/>
        <w:tab w:val="right" w:pos="9072"/>
      </w:tabs>
    </w:pPr>
  </w:style>
  <w:style w:type="character" w:customStyle="1" w:styleId="StopkaZnak">
    <w:name w:val="Stopka Znak"/>
    <w:basedOn w:val="Domylnaczcionkaakapitu"/>
    <w:link w:val="Stopka"/>
    <w:uiPriority w:val="99"/>
    <w:rsid w:val="000078D4"/>
    <w:rPr>
      <w:rFonts w:ascii="Arial" w:eastAsia="Times New Roman" w:hAnsi="Arial" w:cs="Times New Roman"/>
      <w:sz w:val="24"/>
      <w:szCs w:val="20"/>
      <w:lang w:eastAsia="pl-PL"/>
    </w:rPr>
  </w:style>
  <w:style w:type="paragraph" w:styleId="Tekstprzypisudolnego">
    <w:name w:val="footnote text"/>
    <w:basedOn w:val="Normalny"/>
    <w:link w:val="TekstprzypisudolnegoZnak"/>
    <w:uiPriority w:val="99"/>
    <w:unhideWhenUsed/>
    <w:rsid w:val="000078D4"/>
    <w:rPr>
      <w:sz w:val="20"/>
    </w:rPr>
  </w:style>
  <w:style w:type="character" w:customStyle="1" w:styleId="TekstprzypisudolnegoZnak">
    <w:name w:val="Tekst przypisu dolnego Znak"/>
    <w:basedOn w:val="Domylnaczcionkaakapitu"/>
    <w:link w:val="Tekstprzypisudolnego"/>
    <w:uiPriority w:val="99"/>
    <w:rsid w:val="000078D4"/>
    <w:rPr>
      <w:rFonts w:ascii="Arial" w:eastAsia="Times New Roman" w:hAnsi="Arial" w:cs="Times New Roman"/>
      <w:sz w:val="20"/>
      <w:szCs w:val="20"/>
      <w:lang w:eastAsia="pl-PL"/>
    </w:rPr>
  </w:style>
  <w:style w:type="character" w:styleId="Odwoanieprzypisudolnego">
    <w:name w:val="footnote reference"/>
    <w:uiPriority w:val="99"/>
    <w:semiHidden/>
    <w:unhideWhenUsed/>
    <w:rsid w:val="000078D4"/>
    <w:rPr>
      <w:vertAlign w:val="superscript"/>
    </w:rPr>
  </w:style>
  <w:style w:type="paragraph" w:styleId="Bezodstpw">
    <w:name w:val="No Spacing"/>
    <w:uiPriority w:val="1"/>
    <w:qFormat/>
    <w:rsid w:val="000078D4"/>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4C4C1D"/>
    <w:rPr>
      <w:sz w:val="16"/>
      <w:szCs w:val="16"/>
    </w:rPr>
  </w:style>
  <w:style w:type="paragraph" w:styleId="Tematkomentarza">
    <w:name w:val="annotation subject"/>
    <w:basedOn w:val="Tekstkomentarza"/>
    <w:next w:val="Tekstkomentarza"/>
    <w:link w:val="TematkomentarzaZnak"/>
    <w:uiPriority w:val="99"/>
    <w:semiHidden/>
    <w:unhideWhenUsed/>
    <w:rsid w:val="004C4C1D"/>
    <w:rPr>
      <w:b/>
      <w:bCs/>
    </w:rPr>
  </w:style>
  <w:style w:type="character" w:customStyle="1" w:styleId="TematkomentarzaZnak">
    <w:name w:val="Temat komentarza Znak"/>
    <w:basedOn w:val="TekstkomentarzaZnak"/>
    <w:link w:val="Tematkomentarza"/>
    <w:uiPriority w:val="99"/>
    <w:semiHidden/>
    <w:rsid w:val="004C4C1D"/>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6531B7"/>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1B7"/>
    <w:rPr>
      <w:rFonts w:ascii="Segoe UI" w:eastAsia="Times New Roman" w:hAnsi="Segoe UI" w:cs="Segoe UI"/>
      <w:sz w:val="18"/>
      <w:szCs w:val="18"/>
      <w:lang w:eastAsia="pl-PL"/>
    </w:rPr>
  </w:style>
  <w:style w:type="paragraph" w:styleId="Poprawka">
    <w:name w:val="Revision"/>
    <w:hidden/>
    <w:uiPriority w:val="99"/>
    <w:semiHidden/>
    <w:rsid w:val="00FA475B"/>
    <w:pPr>
      <w:spacing w:after="0" w:line="240" w:lineRule="auto"/>
    </w:pPr>
    <w:rPr>
      <w:rFonts w:ascii="Arial" w:eastAsia="Times New Roman" w:hAnsi="Arial" w:cs="Times New Roman"/>
      <w:sz w:val="24"/>
      <w:szCs w:val="20"/>
      <w:lang w:eastAsia="pl-PL"/>
    </w:rPr>
  </w:style>
  <w:style w:type="paragraph" w:styleId="Akapitzlist">
    <w:name w:val="List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TableParagraph">
    <w:name w:val="Table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Default">
    <w:name w:val="Default"/>
    <w:rsid w:val="00F73F8B"/>
    <w:pPr>
      <w:suppressAutoHyphens/>
      <w:spacing w:after="0" w:line="100" w:lineRule="atLeast"/>
    </w:pPr>
    <w:rPr>
      <w:rFonts w:ascii="Calibri" w:eastAsia="SimSun" w:hAnsi="Calibri" w:cs="Calibri"/>
      <w:color w:val="000000"/>
      <w:kern w:val="1"/>
      <w:sz w:val="24"/>
      <w:szCs w:val="24"/>
      <w:lang w:eastAsia="ar-SA"/>
    </w:rPr>
  </w:style>
  <w:style w:type="table" w:styleId="Tabela-Siatka">
    <w:name w:val="Table Grid"/>
    <w:basedOn w:val="Standardowy"/>
    <w:uiPriority w:val="39"/>
    <w:rsid w:val="00572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78D4"/>
    <w:pPr>
      <w:spacing w:after="0" w:line="240" w:lineRule="auto"/>
      <w:jc w:val="both"/>
    </w:pPr>
    <w:rPr>
      <w:rFonts w:ascii="Arial" w:eastAsia="Times New Roman" w:hAnsi="Arial" w:cs="Times New Roman"/>
      <w:sz w:val="24"/>
      <w:szCs w:val="20"/>
      <w:lang w:eastAsia="pl-PL"/>
    </w:rPr>
  </w:style>
  <w:style w:type="paragraph" w:styleId="Nagwek1">
    <w:name w:val="heading 1"/>
    <w:basedOn w:val="Normalny"/>
    <w:next w:val="Normalny"/>
    <w:link w:val="Nagwek1Znak"/>
    <w:autoRedefine/>
    <w:qFormat/>
    <w:rsid w:val="000078D4"/>
    <w:pPr>
      <w:keepNext/>
      <w:jc w:val="center"/>
      <w:outlineLvl w:val="0"/>
    </w:pPr>
    <w:rPr>
      <w:rFonts w:cs="Arial"/>
      <w:b/>
      <w:bCs/>
      <w:kern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78D4"/>
    <w:rPr>
      <w:rFonts w:ascii="Arial" w:eastAsia="Times New Roman" w:hAnsi="Arial" w:cs="Arial"/>
      <w:b/>
      <w:bCs/>
      <w:kern w:val="32"/>
      <w:sz w:val="24"/>
      <w:szCs w:val="32"/>
      <w:lang w:eastAsia="pl-PL"/>
    </w:rPr>
  </w:style>
  <w:style w:type="paragraph" w:styleId="Tekstkomentarza">
    <w:name w:val="annotation text"/>
    <w:basedOn w:val="Normalny"/>
    <w:link w:val="TekstkomentarzaZnak"/>
    <w:uiPriority w:val="99"/>
    <w:unhideWhenUsed/>
    <w:qFormat/>
    <w:rsid w:val="000078D4"/>
    <w:rPr>
      <w:sz w:val="20"/>
    </w:rPr>
  </w:style>
  <w:style w:type="character" w:customStyle="1" w:styleId="TekstkomentarzaZnak">
    <w:name w:val="Tekst komentarza Znak"/>
    <w:basedOn w:val="Domylnaczcionkaakapitu"/>
    <w:link w:val="Tekstkomentarza"/>
    <w:uiPriority w:val="99"/>
    <w:qFormat/>
    <w:rsid w:val="000078D4"/>
    <w:rPr>
      <w:rFonts w:ascii="Arial" w:eastAsia="Times New Roman" w:hAnsi="Arial" w:cs="Times New Roman"/>
      <w:sz w:val="20"/>
      <w:szCs w:val="20"/>
      <w:lang w:eastAsia="pl-PL"/>
    </w:rPr>
  </w:style>
  <w:style w:type="paragraph" w:customStyle="1" w:styleId="pismo3">
    <w:name w:val="pismo3"/>
    <w:basedOn w:val="Normalny"/>
    <w:rsid w:val="000078D4"/>
    <w:pPr>
      <w:tabs>
        <w:tab w:val="left" w:pos="5040"/>
      </w:tabs>
      <w:spacing w:line="360" w:lineRule="auto"/>
      <w:ind w:left="510" w:hanging="340"/>
      <w:jc w:val="left"/>
    </w:pPr>
    <w:rPr>
      <w:sz w:val="20"/>
    </w:rPr>
  </w:style>
  <w:style w:type="paragraph" w:customStyle="1" w:styleId="wypetab">
    <w:name w:val="wypeł tab"/>
    <w:basedOn w:val="Normalny"/>
    <w:rsid w:val="000078D4"/>
    <w:pPr>
      <w:tabs>
        <w:tab w:val="left" w:pos="5040"/>
      </w:tabs>
      <w:autoSpaceDE w:val="0"/>
      <w:autoSpaceDN w:val="0"/>
      <w:adjustRightInd w:val="0"/>
      <w:jc w:val="center"/>
    </w:pPr>
    <w:rPr>
      <w:rFonts w:cs="Arial"/>
      <w:iCs/>
    </w:rPr>
  </w:style>
  <w:style w:type="paragraph" w:styleId="Nagwek">
    <w:name w:val="header"/>
    <w:basedOn w:val="Normalny"/>
    <w:link w:val="NagwekZnak"/>
    <w:uiPriority w:val="99"/>
    <w:unhideWhenUsed/>
    <w:rsid w:val="000078D4"/>
    <w:pPr>
      <w:tabs>
        <w:tab w:val="center" w:pos="4536"/>
        <w:tab w:val="right" w:pos="9072"/>
      </w:tabs>
    </w:pPr>
  </w:style>
  <w:style w:type="character" w:customStyle="1" w:styleId="NagwekZnak">
    <w:name w:val="Nagłówek Znak"/>
    <w:basedOn w:val="Domylnaczcionkaakapitu"/>
    <w:link w:val="Nagwek"/>
    <w:uiPriority w:val="99"/>
    <w:rsid w:val="000078D4"/>
    <w:rPr>
      <w:rFonts w:ascii="Arial" w:eastAsia="Times New Roman" w:hAnsi="Arial" w:cs="Times New Roman"/>
      <w:sz w:val="24"/>
      <w:szCs w:val="20"/>
      <w:lang w:eastAsia="pl-PL"/>
    </w:rPr>
  </w:style>
  <w:style w:type="paragraph" w:styleId="Stopka">
    <w:name w:val="footer"/>
    <w:basedOn w:val="Normalny"/>
    <w:link w:val="StopkaZnak"/>
    <w:uiPriority w:val="99"/>
    <w:unhideWhenUsed/>
    <w:rsid w:val="000078D4"/>
    <w:pPr>
      <w:tabs>
        <w:tab w:val="center" w:pos="4536"/>
        <w:tab w:val="right" w:pos="9072"/>
      </w:tabs>
    </w:pPr>
  </w:style>
  <w:style w:type="character" w:customStyle="1" w:styleId="StopkaZnak">
    <w:name w:val="Stopka Znak"/>
    <w:basedOn w:val="Domylnaczcionkaakapitu"/>
    <w:link w:val="Stopka"/>
    <w:uiPriority w:val="99"/>
    <w:rsid w:val="000078D4"/>
    <w:rPr>
      <w:rFonts w:ascii="Arial" w:eastAsia="Times New Roman" w:hAnsi="Arial" w:cs="Times New Roman"/>
      <w:sz w:val="24"/>
      <w:szCs w:val="20"/>
      <w:lang w:eastAsia="pl-PL"/>
    </w:rPr>
  </w:style>
  <w:style w:type="paragraph" w:styleId="Tekstprzypisudolnego">
    <w:name w:val="footnote text"/>
    <w:basedOn w:val="Normalny"/>
    <w:link w:val="TekstprzypisudolnegoZnak"/>
    <w:uiPriority w:val="99"/>
    <w:unhideWhenUsed/>
    <w:rsid w:val="000078D4"/>
    <w:rPr>
      <w:sz w:val="20"/>
    </w:rPr>
  </w:style>
  <w:style w:type="character" w:customStyle="1" w:styleId="TekstprzypisudolnegoZnak">
    <w:name w:val="Tekst przypisu dolnego Znak"/>
    <w:basedOn w:val="Domylnaczcionkaakapitu"/>
    <w:link w:val="Tekstprzypisudolnego"/>
    <w:uiPriority w:val="99"/>
    <w:rsid w:val="000078D4"/>
    <w:rPr>
      <w:rFonts w:ascii="Arial" w:eastAsia="Times New Roman" w:hAnsi="Arial" w:cs="Times New Roman"/>
      <w:sz w:val="20"/>
      <w:szCs w:val="20"/>
      <w:lang w:eastAsia="pl-PL"/>
    </w:rPr>
  </w:style>
  <w:style w:type="character" w:styleId="Odwoanieprzypisudolnego">
    <w:name w:val="footnote reference"/>
    <w:uiPriority w:val="99"/>
    <w:semiHidden/>
    <w:unhideWhenUsed/>
    <w:rsid w:val="000078D4"/>
    <w:rPr>
      <w:vertAlign w:val="superscript"/>
    </w:rPr>
  </w:style>
  <w:style w:type="paragraph" w:styleId="Bezodstpw">
    <w:name w:val="No Spacing"/>
    <w:uiPriority w:val="1"/>
    <w:qFormat/>
    <w:rsid w:val="000078D4"/>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4C4C1D"/>
    <w:rPr>
      <w:sz w:val="16"/>
      <w:szCs w:val="16"/>
    </w:rPr>
  </w:style>
  <w:style w:type="paragraph" w:styleId="Tematkomentarza">
    <w:name w:val="annotation subject"/>
    <w:basedOn w:val="Tekstkomentarza"/>
    <w:next w:val="Tekstkomentarza"/>
    <w:link w:val="TematkomentarzaZnak"/>
    <w:uiPriority w:val="99"/>
    <w:semiHidden/>
    <w:unhideWhenUsed/>
    <w:rsid w:val="004C4C1D"/>
    <w:rPr>
      <w:b/>
      <w:bCs/>
    </w:rPr>
  </w:style>
  <w:style w:type="character" w:customStyle="1" w:styleId="TematkomentarzaZnak">
    <w:name w:val="Temat komentarza Znak"/>
    <w:basedOn w:val="TekstkomentarzaZnak"/>
    <w:link w:val="Tematkomentarza"/>
    <w:uiPriority w:val="99"/>
    <w:semiHidden/>
    <w:rsid w:val="004C4C1D"/>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6531B7"/>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1B7"/>
    <w:rPr>
      <w:rFonts w:ascii="Segoe UI" w:eastAsia="Times New Roman" w:hAnsi="Segoe UI" w:cs="Segoe UI"/>
      <w:sz w:val="18"/>
      <w:szCs w:val="18"/>
      <w:lang w:eastAsia="pl-PL"/>
    </w:rPr>
  </w:style>
  <w:style w:type="paragraph" w:styleId="Poprawka">
    <w:name w:val="Revision"/>
    <w:hidden/>
    <w:uiPriority w:val="99"/>
    <w:semiHidden/>
    <w:rsid w:val="00FA475B"/>
    <w:pPr>
      <w:spacing w:after="0" w:line="240" w:lineRule="auto"/>
    </w:pPr>
    <w:rPr>
      <w:rFonts w:ascii="Arial" w:eastAsia="Times New Roman" w:hAnsi="Arial" w:cs="Times New Roman"/>
      <w:sz w:val="24"/>
      <w:szCs w:val="20"/>
      <w:lang w:eastAsia="pl-PL"/>
    </w:rPr>
  </w:style>
  <w:style w:type="paragraph" w:styleId="Akapitzlist">
    <w:name w:val="List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TableParagraph">
    <w:name w:val="Table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Default">
    <w:name w:val="Default"/>
    <w:rsid w:val="00F73F8B"/>
    <w:pPr>
      <w:suppressAutoHyphens/>
      <w:spacing w:after="0" w:line="100" w:lineRule="atLeast"/>
    </w:pPr>
    <w:rPr>
      <w:rFonts w:ascii="Calibri" w:eastAsia="SimSun" w:hAnsi="Calibri" w:cs="Calibri"/>
      <w:color w:val="000000"/>
      <w:kern w:val="1"/>
      <w:sz w:val="24"/>
      <w:szCs w:val="24"/>
      <w:lang w:eastAsia="ar-SA"/>
    </w:rPr>
  </w:style>
  <w:style w:type="table" w:styleId="Tabela-Siatka">
    <w:name w:val="Table Grid"/>
    <w:basedOn w:val="Standardowy"/>
    <w:uiPriority w:val="39"/>
    <w:rsid w:val="00572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C683B542118C042B3C8183E7955134F" ma:contentTypeVersion="4" ma:contentTypeDescription="Utwórz nowy dokument." ma:contentTypeScope="" ma:versionID="f7503f51864577cc52c1e63150401204">
  <xsd:schema xmlns:xsd="http://www.w3.org/2001/XMLSchema" xmlns:xs="http://www.w3.org/2001/XMLSchema" xmlns:p="http://schemas.microsoft.com/office/2006/metadata/properties" xmlns:ns2="18438770-c4b8-44ee-a320-b2f25b69edf1" targetNamespace="http://schemas.microsoft.com/office/2006/metadata/properties" ma:root="true" ma:fieldsID="bfd14aab17500df9174d2ea9df5a7a77" ns2:_="">
    <xsd:import namespace="18438770-c4b8-44ee-a320-b2f25b69ed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438770-c4b8-44ee-a320-b2f25b69e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867D9-BE4B-49A5-983E-46A8CB4191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4D9B9E-C3E7-48C6-8043-7B189E7B1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438770-c4b8-44ee-a320-b2f25b69e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22A252-5D66-41D9-A2F2-7159ECB5342D}">
  <ds:schemaRefs>
    <ds:schemaRef ds:uri="http://schemas.microsoft.com/sharepoint/v3/contenttype/forms"/>
  </ds:schemaRefs>
</ds:datastoreItem>
</file>

<file path=customXml/itemProps4.xml><?xml version="1.0" encoding="utf-8"?>
<ds:datastoreItem xmlns:ds="http://schemas.openxmlformats.org/officeDocument/2006/customXml" ds:itemID="{2AAC225F-0ADB-4BBB-AB41-EC8C1042E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7</Pages>
  <Words>1729</Words>
  <Characters>10374</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Otawa</dc:creator>
  <cp:lastModifiedBy>Marcin Kowalski</cp:lastModifiedBy>
  <cp:revision>24</cp:revision>
  <dcterms:created xsi:type="dcterms:W3CDTF">2025-02-20T19:09:00Z</dcterms:created>
  <dcterms:modified xsi:type="dcterms:W3CDTF">2026-01-13T18:44:00Z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0x0101003C683B542118C042B3C8183E7955134F</vt:lpwstr>
  </property>
</Properties>
</file>